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094A" w14:textId="383F077D" w:rsidR="00DF52E6" w:rsidRDefault="00DF52E6" w:rsidP="00DF52E6">
      <w:pPr>
        <w:pStyle w:val="Header"/>
        <w:jc w:val="right"/>
      </w:pPr>
      <w:r w:rsidRPr="00D3649A">
        <w:rPr>
          <w:noProof/>
          <w:lang w:eastAsia="en-GB"/>
        </w:rPr>
        <w:drawing>
          <wp:inline distT="0" distB="0" distL="0" distR="0" wp14:anchorId="3D4FCD69" wp14:editId="5C2FFE63">
            <wp:extent cx="4229100" cy="508000"/>
            <wp:effectExtent l="0" t="0" r="0" b="6350"/>
            <wp:docPr id="1" name="Picture 1" descr="SouthLond Maudsley FT Co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uthLond Maudsley FT Col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A1D0" w14:textId="650F12FC" w:rsidR="00DF52E6" w:rsidRDefault="00DF52E6" w:rsidP="00C1640A">
      <w:pPr>
        <w:pStyle w:val="Default"/>
        <w:rPr>
          <w:sz w:val="22"/>
          <w:szCs w:val="22"/>
        </w:rPr>
      </w:pPr>
    </w:p>
    <w:p w14:paraId="022216AF" w14:textId="77777777" w:rsidR="00DF52E6" w:rsidRPr="00DF52E6" w:rsidRDefault="00DF52E6" w:rsidP="00DF52E6">
      <w:pPr>
        <w:pStyle w:val="Default"/>
        <w:jc w:val="right"/>
        <w:rPr>
          <w:sz w:val="22"/>
          <w:szCs w:val="22"/>
        </w:rPr>
      </w:pPr>
      <w:r w:rsidRPr="00DF52E6">
        <w:rPr>
          <w:sz w:val="22"/>
          <w:szCs w:val="22"/>
        </w:rPr>
        <w:t>Child &amp; Adolescent Specialist Services</w:t>
      </w:r>
    </w:p>
    <w:p w14:paraId="70CCEE0B" w14:textId="77777777" w:rsidR="00DF52E6" w:rsidRPr="00DF52E6" w:rsidRDefault="00DF52E6" w:rsidP="00DF52E6">
      <w:pPr>
        <w:pStyle w:val="Default"/>
        <w:jc w:val="right"/>
        <w:rPr>
          <w:sz w:val="22"/>
          <w:szCs w:val="22"/>
        </w:rPr>
      </w:pPr>
      <w:r w:rsidRPr="00DF52E6">
        <w:rPr>
          <w:sz w:val="22"/>
          <w:szCs w:val="22"/>
        </w:rPr>
        <w:t>Christopher Wren House</w:t>
      </w:r>
    </w:p>
    <w:p w14:paraId="00D51E3A" w14:textId="77777777" w:rsidR="00DF52E6" w:rsidRPr="00DF52E6" w:rsidRDefault="00DF52E6" w:rsidP="00DF52E6">
      <w:pPr>
        <w:pStyle w:val="Default"/>
        <w:jc w:val="right"/>
        <w:rPr>
          <w:sz w:val="22"/>
          <w:szCs w:val="22"/>
        </w:rPr>
      </w:pPr>
      <w:r w:rsidRPr="00DF52E6">
        <w:rPr>
          <w:sz w:val="22"/>
          <w:szCs w:val="22"/>
        </w:rPr>
        <w:t xml:space="preserve">113 High Street </w:t>
      </w:r>
    </w:p>
    <w:p w14:paraId="0AF555CA" w14:textId="77777777" w:rsidR="00DF52E6" w:rsidRPr="00DF52E6" w:rsidRDefault="00DF52E6" w:rsidP="00DF52E6">
      <w:pPr>
        <w:pStyle w:val="Default"/>
        <w:jc w:val="right"/>
        <w:rPr>
          <w:sz w:val="22"/>
          <w:szCs w:val="22"/>
        </w:rPr>
      </w:pPr>
      <w:r w:rsidRPr="00DF52E6">
        <w:rPr>
          <w:sz w:val="22"/>
          <w:szCs w:val="22"/>
        </w:rPr>
        <w:t>Croydon</w:t>
      </w:r>
    </w:p>
    <w:p w14:paraId="00E8DB23" w14:textId="77777777" w:rsidR="00DF52E6" w:rsidRPr="00DF52E6" w:rsidRDefault="00DF52E6" w:rsidP="00DF52E6">
      <w:pPr>
        <w:pStyle w:val="Default"/>
        <w:jc w:val="right"/>
        <w:rPr>
          <w:sz w:val="22"/>
          <w:szCs w:val="22"/>
        </w:rPr>
      </w:pPr>
      <w:r w:rsidRPr="00DF52E6">
        <w:rPr>
          <w:sz w:val="22"/>
          <w:szCs w:val="22"/>
        </w:rPr>
        <w:t>CR0 1QG</w:t>
      </w:r>
    </w:p>
    <w:p w14:paraId="0E583FD1" w14:textId="002B87E7" w:rsidR="00DF52E6" w:rsidRDefault="00DF52E6" w:rsidP="00DF52E6">
      <w:pPr>
        <w:pStyle w:val="Default"/>
        <w:jc w:val="right"/>
        <w:rPr>
          <w:sz w:val="22"/>
          <w:szCs w:val="22"/>
        </w:rPr>
      </w:pPr>
      <w:r w:rsidRPr="00DF52E6">
        <w:rPr>
          <w:sz w:val="22"/>
          <w:szCs w:val="22"/>
        </w:rPr>
        <w:t>Tel No: 020 3228 0000</w:t>
      </w:r>
    </w:p>
    <w:p w14:paraId="359A5B11" w14:textId="3A87B04A" w:rsidR="00971F0C" w:rsidRDefault="00971F0C" w:rsidP="00C1640A">
      <w:pPr>
        <w:pStyle w:val="Default"/>
        <w:rPr>
          <w:sz w:val="22"/>
          <w:szCs w:val="22"/>
        </w:rPr>
      </w:pPr>
    </w:p>
    <w:p w14:paraId="0282E60C" w14:textId="77777777" w:rsidR="00971F0C" w:rsidRDefault="00971F0C" w:rsidP="00C1640A">
      <w:pPr>
        <w:pStyle w:val="Default"/>
        <w:rPr>
          <w:sz w:val="22"/>
          <w:szCs w:val="22"/>
        </w:rPr>
      </w:pPr>
    </w:p>
    <w:p w14:paraId="08123389" w14:textId="0620DBBB" w:rsidR="00DF52E6" w:rsidRDefault="00971F0C" w:rsidP="00C164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r w:rsidRPr="00971F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2020</w:t>
      </w:r>
    </w:p>
    <w:p w14:paraId="584DEBDD" w14:textId="77777777" w:rsidR="00971F0C" w:rsidRDefault="00971F0C" w:rsidP="00C1640A">
      <w:pPr>
        <w:pStyle w:val="Default"/>
        <w:rPr>
          <w:sz w:val="22"/>
          <w:szCs w:val="22"/>
        </w:rPr>
      </w:pPr>
    </w:p>
    <w:p w14:paraId="2940EB18" w14:textId="77777777" w:rsidR="00971F0C" w:rsidRDefault="00971F0C" w:rsidP="00C1640A">
      <w:pPr>
        <w:pStyle w:val="Default"/>
        <w:rPr>
          <w:sz w:val="22"/>
          <w:szCs w:val="22"/>
        </w:rPr>
      </w:pPr>
    </w:p>
    <w:p w14:paraId="45E1A2DC" w14:textId="7DA4759C" w:rsidR="00C1640A" w:rsidRPr="00293EFC" w:rsidRDefault="00362E9C" w:rsidP="00C1640A">
      <w:pPr>
        <w:pStyle w:val="Default"/>
        <w:rPr>
          <w:sz w:val="22"/>
          <w:szCs w:val="22"/>
        </w:rPr>
      </w:pPr>
      <w:r w:rsidRPr="00293EFC">
        <w:rPr>
          <w:sz w:val="22"/>
          <w:szCs w:val="22"/>
        </w:rPr>
        <w:t>Dear</w:t>
      </w:r>
      <w:r w:rsidR="00971F0C">
        <w:rPr>
          <w:sz w:val="22"/>
          <w:szCs w:val="22"/>
        </w:rPr>
        <w:t xml:space="preserve"> Referrer</w:t>
      </w:r>
    </w:p>
    <w:p w14:paraId="1B126CEF" w14:textId="72C001B2" w:rsidR="00306F2A" w:rsidRPr="00293EFC" w:rsidRDefault="00306F2A" w:rsidP="00C1640A">
      <w:pPr>
        <w:pStyle w:val="Default"/>
        <w:rPr>
          <w:sz w:val="22"/>
          <w:szCs w:val="22"/>
        </w:rPr>
      </w:pPr>
    </w:p>
    <w:p w14:paraId="2CE9C9E4" w14:textId="77777777" w:rsidR="00C1640A" w:rsidRPr="00293EFC" w:rsidRDefault="00C1640A" w:rsidP="00C1640A">
      <w:pPr>
        <w:pStyle w:val="Default"/>
        <w:rPr>
          <w:sz w:val="22"/>
          <w:szCs w:val="22"/>
        </w:rPr>
      </w:pPr>
      <w:r w:rsidRPr="00293EFC">
        <w:rPr>
          <w:b/>
          <w:bCs/>
          <w:sz w:val="22"/>
          <w:szCs w:val="22"/>
        </w:rPr>
        <w:t>Re: C</w:t>
      </w:r>
      <w:r w:rsidR="00B13146" w:rsidRPr="00293EFC">
        <w:rPr>
          <w:b/>
          <w:bCs/>
          <w:sz w:val="22"/>
          <w:szCs w:val="22"/>
        </w:rPr>
        <w:t xml:space="preserve">ovid-19 Pandemic – Update from </w:t>
      </w:r>
      <w:r w:rsidR="00362E9C" w:rsidRPr="00293EFC">
        <w:rPr>
          <w:b/>
          <w:bCs/>
          <w:sz w:val="22"/>
          <w:szCs w:val="22"/>
        </w:rPr>
        <w:t>Croydon CAMHS</w:t>
      </w:r>
    </w:p>
    <w:p w14:paraId="1FF30B18" w14:textId="77777777" w:rsidR="00B13146" w:rsidRPr="00293EFC" w:rsidRDefault="00B13146" w:rsidP="00C1640A">
      <w:pPr>
        <w:pStyle w:val="Default"/>
        <w:rPr>
          <w:sz w:val="22"/>
          <w:szCs w:val="22"/>
        </w:rPr>
      </w:pPr>
    </w:p>
    <w:p w14:paraId="49FD5456" w14:textId="77777777" w:rsidR="00362E9C" w:rsidRPr="00293EFC" w:rsidRDefault="0010780D" w:rsidP="00CB69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305292" w:rsidRPr="00293EFC">
        <w:rPr>
          <w:sz w:val="22"/>
          <w:szCs w:val="22"/>
        </w:rPr>
        <w:t xml:space="preserve">e </w:t>
      </w:r>
      <w:r w:rsidR="00362E9C" w:rsidRPr="00293EFC">
        <w:rPr>
          <w:sz w:val="22"/>
          <w:szCs w:val="22"/>
        </w:rPr>
        <w:t>are writing to provide you with a service update</w:t>
      </w:r>
      <w:r>
        <w:rPr>
          <w:sz w:val="22"/>
          <w:szCs w:val="22"/>
        </w:rPr>
        <w:t xml:space="preserve"> in response to the COVID-19 pandemic</w:t>
      </w:r>
      <w:r w:rsidR="00362E9C" w:rsidRPr="00293EFC">
        <w:rPr>
          <w:sz w:val="22"/>
          <w:szCs w:val="22"/>
        </w:rPr>
        <w:t xml:space="preserve">.  </w:t>
      </w:r>
    </w:p>
    <w:p w14:paraId="16993F10" w14:textId="77777777" w:rsidR="00362E9C" w:rsidRPr="00293EFC" w:rsidRDefault="00362E9C" w:rsidP="00CB69CF">
      <w:pPr>
        <w:pStyle w:val="Default"/>
        <w:rPr>
          <w:sz w:val="22"/>
          <w:szCs w:val="22"/>
        </w:rPr>
      </w:pPr>
    </w:p>
    <w:p w14:paraId="1014F7CC" w14:textId="77777777" w:rsidR="00C03F34" w:rsidRPr="00293EFC" w:rsidRDefault="00362E9C" w:rsidP="00C03F34">
      <w:pPr>
        <w:pStyle w:val="Default"/>
        <w:rPr>
          <w:sz w:val="22"/>
          <w:szCs w:val="22"/>
        </w:rPr>
      </w:pPr>
      <w:r w:rsidRPr="00293EFC">
        <w:rPr>
          <w:sz w:val="22"/>
          <w:szCs w:val="22"/>
        </w:rPr>
        <w:t xml:space="preserve">Firstly, we </w:t>
      </w:r>
      <w:r w:rsidR="00305292" w:rsidRPr="00293EFC">
        <w:rPr>
          <w:sz w:val="22"/>
          <w:szCs w:val="22"/>
        </w:rPr>
        <w:t xml:space="preserve">would like to </w:t>
      </w:r>
      <w:r w:rsidR="00757120">
        <w:rPr>
          <w:sz w:val="22"/>
          <w:szCs w:val="22"/>
        </w:rPr>
        <w:t>a</w:t>
      </w:r>
      <w:r w:rsidR="00F90C35">
        <w:rPr>
          <w:sz w:val="22"/>
          <w:szCs w:val="22"/>
        </w:rPr>
        <w:t>ssure you</w:t>
      </w:r>
      <w:r w:rsidR="00757120">
        <w:rPr>
          <w:sz w:val="22"/>
          <w:szCs w:val="22"/>
        </w:rPr>
        <w:t xml:space="preserve"> </w:t>
      </w:r>
      <w:r w:rsidRPr="00293EFC">
        <w:rPr>
          <w:sz w:val="22"/>
          <w:szCs w:val="22"/>
        </w:rPr>
        <w:t xml:space="preserve">that we are </w:t>
      </w:r>
      <w:r w:rsidR="00096FDB" w:rsidRPr="00293EFC">
        <w:rPr>
          <w:sz w:val="22"/>
          <w:szCs w:val="22"/>
        </w:rPr>
        <w:t>do</w:t>
      </w:r>
      <w:r w:rsidR="00293EFC" w:rsidRPr="00293EFC">
        <w:rPr>
          <w:sz w:val="22"/>
          <w:szCs w:val="22"/>
        </w:rPr>
        <w:t>ing</w:t>
      </w:r>
      <w:r w:rsidR="00305292" w:rsidRPr="00293EFC">
        <w:rPr>
          <w:sz w:val="22"/>
          <w:szCs w:val="22"/>
        </w:rPr>
        <w:t xml:space="preserve"> all </w:t>
      </w:r>
      <w:r w:rsidRPr="00293EFC">
        <w:rPr>
          <w:sz w:val="22"/>
          <w:szCs w:val="22"/>
        </w:rPr>
        <w:t xml:space="preserve">we </w:t>
      </w:r>
      <w:r w:rsidR="00305292" w:rsidRPr="00293EFC">
        <w:rPr>
          <w:sz w:val="22"/>
          <w:szCs w:val="22"/>
        </w:rPr>
        <w:t xml:space="preserve">can </w:t>
      </w:r>
      <w:r w:rsidR="00D4344F">
        <w:rPr>
          <w:sz w:val="22"/>
          <w:szCs w:val="22"/>
        </w:rPr>
        <w:t>to</w:t>
      </w:r>
      <w:r w:rsidR="00563BD6">
        <w:rPr>
          <w:sz w:val="22"/>
          <w:szCs w:val="22"/>
        </w:rPr>
        <w:t xml:space="preserve"> </w:t>
      </w:r>
      <w:r w:rsidR="00D4344F">
        <w:rPr>
          <w:sz w:val="22"/>
          <w:szCs w:val="22"/>
        </w:rPr>
        <w:t>continue</w:t>
      </w:r>
      <w:r w:rsidR="00563BD6">
        <w:rPr>
          <w:sz w:val="22"/>
          <w:szCs w:val="22"/>
        </w:rPr>
        <w:t xml:space="preserve"> to deliver a service, </w:t>
      </w:r>
      <w:r w:rsidR="001B6906" w:rsidRPr="001B6906">
        <w:rPr>
          <w:sz w:val="22"/>
          <w:szCs w:val="22"/>
        </w:rPr>
        <w:t xml:space="preserve">whilst </w:t>
      </w:r>
      <w:r w:rsidR="00563BD6">
        <w:rPr>
          <w:sz w:val="22"/>
          <w:szCs w:val="22"/>
        </w:rPr>
        <w:t xml:space="preserve">ensuring we maintain the safety of all children, young people, and their families.  </w:t>
      </w:r>
      <w:r w:rsidR="00757120">
        <w:rPr>
          <w:sz w:val="22"/>
          <w:szCs w:val="22"/>
        </w:rPr>
        <w:t xml:space="preserve">  </w:t>
      </w:r>
      <w:r w:rsidR="00305292" w:rsidRPr="00293EFC">
        <w:rPr>
          <w:sz w:val="22"/>
          <w:szCs w:val="22"/>
        </w:rPr>
        <w:t xml:space="preserve"> </w:t>
      </w:r>
    </w:p>
    <w:p w14:paraId="0F72FC51" w14:textId="77777777" w:rsidR="00C03F34" w:rsidRPr="00293EFC" w:rsidRDefault="00C03F34" w:rsidP="00C03F34">
      <w:pPr>
        <w:pStyle w:val="Default"/>
        <w:rPr>
          <w:sz w:val="22"/>
          <w:szCs w:val="22"/>
        </w:rPr>
      </w:pPr>
    </w:p>
    <w:p w14:paraId="49467389" w14:textId="77777777" w:rsidR="00C03F34" w:rsidRPr="00293EFC" w:rsidRDefault="0010780D" w:rsidP="00C03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line with government policy, </w:t>
      </w:r>
      <w:r w:rsidR="005F7140">
        <w:rPr>
          <w:sz w:val="22"/>
          <w:szCs w:val="22"/>
        </w:rPr>
        <w:t xml:space="preserve">the majority of </w:t>
      </w:r>
      <w:r w:rsidR="00C03F34" w:rsidRPr="00293EFC">
        <w:rPr>
          <w:sz w:val="22"/>
          <w:szCs w:val="22"/>
        </w:rPr>
        <w:t xml:space="preserve">our staff </w:t>
      </w:r>
      <w:r w:rsidR="00DD01D7" w:rsidRPr="00293EFC">
        <w:rPr>
          <w:sz w:val="22"/>
          <w:szCs w:val="22"/>
        </w:rPr>
        <w:t xml:space="preserve">continue to </w:t>
      </w:r>
      <w:r w:rsidR="00C03F34" w:rsidRPr="00293EFC">
        <w:rPr>
          <w:sz w:val="22"/>
          <w:szCs w:val="22"/>
        </w:rPr>
        <w:t>work from home</w:t>
      </w:r>
      <w:r w:rsidR="00850002">
        <w:rPr>
          <w:sz w:val="22"/>
          <w:szCs w:val="22"/>
        </w:rPr>
        <w:t>. We have developed new ways of working with many of our interventions</w:t>
      </w:r>
      <w:r w:rsidR="00991918">
        <w:rPr>
          <w:sz w:val="22"/>
          <w:szCs w:val="22"/>
        </w:rPr>
        <w:t>,</w:t>
      </w:r>
      <w:r w:rsidR="00850002">
        <w:rPr>
          <w:sz w:val="22"/>
          <w:szCs w:val="22"/>
        </w:rPr>
        <w:t xml:space="preserve"> including both assessment</w:t>
      </w:r>
      <w:r w:rsidR="006735CB">
        <w:rPr>
          <w:sz w:val="22"/>
          <w:szCs w:val="22"/>
        </w:rPr>
        <w:t>s</w:t>
      </w:r>
      <w:r w:rsidR="00850002">
        <w:rPr>
          <w:sz w:val="22"/>
          <w:szCs w:val="22"/>
        </w:rPr>
        <w:t xml:space="preserve"> and treatment options</w:t>
      </w:r>
      <w:r w:rsidR="00991918">
        <w:rPr>
          <w:sz w:val="22"/>
          <w:szCs w:val="22"/>
        </w:rPr>
        <w:t>,</w:t>
      </w:r>
      <w:r w:rsidR="00850002">
        <w:rPr>
          <w:sz w:val="22"/>
          <w:szCs w:val="22"/>
        </w:rPr>
        <w:t xml:space="preserve"> being offered online where it has been possible to do so. </w:t>
      </w:r>
    </w:p>
    <w:p w14:paraId="2ECB2CE1" w14:textId="77777777" w:rsidR="00C03F34" w:rsidRPr="00293EFC" w:rsidRDefault="00C03F34" w:rsidP="00C03F34">
      <w:pPr>
        <w:pStyle w:val="Default"/>
        <w:rPr>
          <w:sz w:val="22"/>
          <w:szCs w:val="22"/>
        </w:rPr>
      </w:pPr>
    </w:p>
    <w:p w14:paraId="438592F9" w14:textId="77777777" w:rsidR="00B95E48" w:rsidRPr="00B95E48" w:rsidRDefault="00293EFC" w:rsidP="00293EFC">
      <w:pPr>
        <w:pStyle w:val="Default"/>
        <w:rPr>
          <w:sz w:val="22"/>
          <w:lang w:val="en-US"/>
        </w:rPr>
      </w:pPr>
      <w:r w:rsidRPr="00B95E48">
        <w:rPr>
          <w:sz w:val="22"/>
        </w:rPr>
        <w:t xml:space="preserve">We </w:t>
      </w:r>
      <w:r w:rsidR="00B95E48">
        <w:rPr>
          <w:sz w:val="22"/>
        </w:rPr>
        <w:t>continue to provide a</w:t>
      </w:r>
      <w:r w:rsidR="00850002">
        <w:rPr>
          <w:sz w:val="22"/>
        </w:rPr>
        <w:t>n emergency</w:t>
      </w:r>
      <w:r w:rsidR="00B95E48">
        <w:rPr>
          <w:sz w:val="22"/>
        </w:rPr>
        <w:t xml:space="preserve"> service to those presenting in </w:t>
      </w:r>
      <w:r w:rsidRPr="00B95E48">
        <w:rPr>
          <w:sz w:val="22"/>
        </w:rPr>
        <w:t xml:space="preserve">crisis </w:t>
      </w:r>
      <w:r w:rsidR="00B95E48">
        <w:rPr>
          <w:sz w:val="22"/>
        </w:rPr>
        <w:t>to</w:t>
      </w:r>
      <w:r w:rsidRPr="00B95E48">
        <w:rPr>
          <w:sz w:val="22"/>
        </w:rPr>
        <w:t xml:space="preserve"> Croydon University Hospital; </w:t>
      </w:r>
      <w:r w:rsidRPr="00B95E48">
        <w:rPr>
          <w:sz w:val="22"/>
          <w:lang w:val="en-US"/>
        </w:rPr>
        <w:t xml:space="preserve">assessments are initially being offered </w:t>
      </w:r>
      <w:r w:rsidR="00B95E48">
        <w:rPr>
          <w:sz w:val="22"/>
          <w:lang w:val="en-US"/>
        </w:rPr>
        <w:t xml:space="preserve">to patients </w:t>
      </w:r>
      <w:r w:rsidRPr="00B95E48">
        <w:rPr>
          <w:sz w:val="22"/>
          <w:lang w:val="en-US"/>
        </w:rPr>
        <w:t>via telephone</w:t>
      </w:r>
      <w:r w:rsidR="00B95E48">
        <w:rPr>
          <w:sz w:val="22"/>
          <w:lang w:val="en-US"/>
        </w:rPr>
        <w:t>, however, i</w:t>
      </w:r>
      <w:r w:rsidRPr="00B95E48">
        <w:rPr>
          <w:sz w:val="22"/>
          <w:lang w:val="en-US"/>
        </w:rPr>
        <w:t xml:space="preserve">f this cannot be completed for any reason, a face-to-face assessment </w:t>
      </w:r>
      <w:r w:rsidR="00B95E48" w:rsidRPr="00B95E48">
        <w:rPr>
          <w:sz w:val="22"/>
          <w:lang w:val="en-US"/>
        </w:rPr>
        <w:t xml:space="preserve">is being offered with the </w:t>
      </w:r>
      <w:r w:rsidR="000F40C1">
        <w:rPr>
          <w:sz w:val="22"/>
          <w:lang w:val="en-US"/>
        </w:rPr>
        <w:t xml:space="preserve">appropriate </w:t>
      </w:r>
      <w:r w:rsidR="00B95E48" w:rsidRPr="00B95E48">
        <w:rPr>
          <w:sz w:val="22"/>
          <w:lang w:val="en-US"/>
        </w:rPr>
        <w:t xml:space="preserve">use of PPE. </w:t>
      </w:r>
    </w:p>
    <w:p w14:paraId="76642F1F" w14:textId="77777777" w:rsidR="00B95E48" w:rsidRDefault="00B95E48" w:rsidP="00293EFC">
      <w:pPr>
        <w:pStyle w:val="Default"/>
        <w:rPr>
          <w:lang w:val="en-US"/>
        </w:rPr>
      </w:pPr>
    </w:p>
    <w:p w14:paraId="7C70C234" w14:textId="58C04DF2" w:rsidR="00B95E48" w:rsidRPr="00B95E48" w:rsidRDefault="00850002" w:rsidP="00B95E48">
      <w:pPr>
        <w:pStyle w:val="Default"/>
        <w:rPr>
          <w:sz w:val="22"/>
        </w:rPr>
      </w:pPr>
      <w:r>
        <w:rPr>
          <w:sz w:val="22"/>
        </w:rPr>
        <w:t>W</w:t>
      </w:r>
      <w:r w:rsidR="00B95E48">
        <w:rPr>
          <w:sz w:val="22"/>
        </w:rPr>
        <w:t xml:space="preserve">e have </w:t>
      </w:r>
      <w:r w:rsidR="006735CB">
        <w:rPr>
          <w:sz w:val="22"/>
        </w:rPr>
        <w:t xml:space="preserve">retained our </w:t>
      </w:r>
      <w:r w:rsidR="00B95E48" w:rsidRPr="00B95E48">
        <w:rPr>
          <w:sz w:val="22"/>
        </w:rPr>
        <w:t xml:space="preserve">face to face </w:t>
      </w:r>
      <w:r w:rsidR="006735CB">
        <w:rPr>
          <w:sz w:val="22"/>
        </w:rPr>
        <w:t xml:space="preserve">offer </w:t>
      </w:r>
      <w:r w:rsidR="00B95E48">
        <w:rPr>
          <w:sz w:val="22"/>
        </w:rPr>
        <w:t>for a very small number of patients who are considered to be high risk and where</w:t>
      </w:r>
      <w:r w:rsidR="00B95E48" w:rsidRPr="00B95E48">
        <w:rPr>
          <w:sz w:val="22"/>
        </w:rPr>
        <w:t xml:space="preserve"> it is safe for both families and staff to meet. This has included visiting </w:t>
      </w:r>
      <w:r w:rsidR="007E407F">
        <w:rPr>
          <w:sz w:val="22"/>
        </w:rPr>
        <w:t xml:space="preserve">children and </w:t>
      </w:r>
      <w:r w:rsidR="00B95E48" w:rsidRPr="00B95E48">
        <w:rPr>
          <w:sz w:val="22"/>
        </w:rPr>
        <w:t>young people in their homes and offering appoint</w:t>
      </w:r>
      <w:r w:rsidR="00B95E48">
        <w:rPr>
          <w:sz w:val="22"/>
        </w:rPr>
        <w:t>ments at C</w:t>
      </w:r>
      <w:r w:rsidR="005F7140">
        <w:rPr>
          <w:sz w:val="22"/>
        </w:rPr>
        <w:t>hristopher Wren House.</w:t>
      </w:r>
    </w:p>
    <w:p w14:paraId="0CD72E2B" w14:textId="77777777" w:rsidR="00C03F34" w:rsidRPr="00B95E48" w:rsidRDefault="00C03F34" w:rsidP="00C03F34">
      <w:pPr>
        <w:pStyle w:val="Default"/>
        <w:rPr>
          <w:sz w:val="20"/>
          <w:szCs w:val="22"/>
        </w:rPr>
      </w:pPr>
    </w:p>
    <w:p w14:paraId="3612E30A" w14:textId="77777777" w:rsidR="00C319EF" w:rsidRDefault="00991918" w:rsidP="00C03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initially </w:t>
      </w:r>
      <w:r w:rsidR="00B95E48">
        <w:rPr>
          <w:sz w:val="22"/>
          <w:szCs w:val="22"/>
        </w:rPr>
        <w:t>close</w:t>
      </w:r>
      <w:r w:rsidR="007E407F">
        <w:rPr>
          <w:sz w:val="22"/>
          <w:szCs w:val="22"/>
        </w:rPr>
        <w:t>d</w:t>
      </w:r>
      <w:r w:rsidR="00B95E48">
        <w:rPr>
          <w:sz w:val="22"/>
          <w:szCs w:val="22"/>
        </w:rPr>
        <w:t xml:space="preserve"> to </w:t>
      </w:r>
      <w:r w:rsidR="004A7730">
        <w:rPr>
          <w:sz w:val="22"/>
          <w:szCs w:val="22"/>
        </w:rPr>
        <w:t>non-urgent/</w:t>
      </w:r>
      <w:r w:rsidR="00B95E48">
        <w:rPr>
          <w:sz w:val="22"/>
          <w:szCs w:val="22"/>
        </w:rPr>
        <w:t xml:space="preserve">routine referrals </w:t>
      </w:r>
      <w:r w:rsidR="004A7730">
        <w:rPr>
          <w:sz w:val="22"/>
          <w:szCs w:val="22"/>
        </w:rPr>
        <w:t>so that we could focus on those chil</w:t>
      </w:r>
      <w:r>
        <w:rPr>
          <w:sz w:val="22"/>
          <w:szCs w:val="22"/>
        </w:rPr>
        <w:t>dren and young people in crisis and this was in keeping with National NHS guidance. H</w:t>
      </w:r>
      <w:r w:rsidR="007E407F">
        <w:rPr>
          <w:sz w:val="22"/>
          <w:szCs w:val="22"/>
        </w:rPr>
        <w:t xml:space="preserve">owever, we are </w:t>
      </w:r>
      <w:r w:rsidR="0010780D">
        <w:rPr>
          <w:sz w:val="22"/>
          <w:szCs w:val="22"/>
        </w:rPr>
        <w:t xml:space="preserve">pleased to </w:t>
      </w:r>
      <w:r w:rsidR="007E407F">
        <w:rPr>
          <w:sz w:val="22"/>
          <w:szCs w:val="22"/>
        </w:rPr>
        <w:t xml:space="preserve">confirm that </w:t>
      </w:r>
      <w:r w:rsidR="004A7730">
        <w:rPr>
          <w:sz w:val="22"/>
          <w:szCs w:val="22"/>
        </w:rPr>
        <w:t xml:space="preserve">as of today, </w:t>
      </w:r>
      <w:r w:rsidR="007E407F">
        <w:rPr>
          <w:sz w:val="22"/>
          <w:szCs w:val="22"/>
        </w:rPr>
        <w:t>we have</w:t>
      </w:r>
      <w:r w:rsidR="006A30D2">
        <w:rPr>
          <w:sz w:val="22"/>
          <w:szCs w:val="22"/>
        </w:rPr>
        <w:t xml:space="preserve"> now</w:t>
      </w:r>
      <w:r w:rsidR="007E407F">
        <w:rPr>
          <w:sz w:val="22"/>
          <w:szCs w:val="22"/>
        </w:rPr>
        <w:t xml:space="preserve"> </w:t>
      </w:r>
      <w:r w:rsidR="007E407F" w:rsidRPr="00C319EF">
        <w:rPr>
          <w:sz w:val="22"/>
          <w:szCs w:val="22"/>
          <w:u w:val="single"/>
        </w:rPr>
        <w:t>re-opened</w:t>
      </w:r>
      <w:r w:rsidR="004A7730">
        <w:rPr>
          <w:sz w:val="22"/>
          <w:szCs w:val="22"/>
          <w:u w:val="single"/>
        </w:rPr>
        <w:t xml:space="preserve"> to </w:t>
      </w:r>
      <w:r w:rsidR="007E407F" w:rsidRPr="00C319EF">
        <w:rPr>
          <w:sz w:val="22"/>
          <w:szCs w:val="22"/>
          <w:u w:val="single"/>
        </w:rPr>
        <w:t>referrals</w:t>
      </w:r>
      <w:r w:rsidR="007E407F">
        <w:rPr>
          <w:sz w:val="22"/>
          <w:szCs w:val="22"/>
        </w:rPr>
        <w:t xml:space="preserve">. </w:t>
      </w:r>
      <w:r w:rsidR="00C319EF">
        <w:rPr>
          <w:sz w:val="22"/>
          <w:szCs w:val="22"/>
        </w:rPr>
        <w:t>For any children or young people still requiring a CAMHS service, please make a re-</w:t>
      </w:r>
      <w:r w:rsidR="007E407F">
        <w:rPr>
          <w:sz w:val="22"/>
          <w:szCs w:val="22"/>
        </w:rPr>
        <w:t xml:space="preserve">referral to us via </w:t>
      </w:r>
      <w:r w:rsidR="00A86729">
        <w:rPr>
          <w:sz w:val="22"/>
          <w:szCs w:val="22"/>
        </w:rPr>
        <w:t xml:space="preserve">the </w:t>
      </w:r>
      <w:r w:rsidR="007E407F">
        <w:rPr>
          <w:sz w:val="22"/>
          <w:szCs w:val="22"/>
        </w:rPr>
        <w:t xml:space="preserve">Croydon </w:t>
      </w:r>
      <w:r w:rsidR="00A86729">
        <w:rPr>
          <w:sz w:val="22"/>
          <w:szCs w:val="22"/>
        </w:rPr>
        <w:t xml:space="preserve">Emotional Health and Well-Being </w:t>
      </w:r>
      <w:r w:rsidR="006C7982">
        <w:rPr>
          <w:sz w:val="22"/>
          <w:szCs w:val="22"/>
        </w:rPr>
        <w:t>SPOC:</w:t>
      </w:r>
      <w:r w:rsidR="007E407F">
        <w:rPr>
          <w:sz w:val="22"/>
          <w:szCs w:val="22"/>
        </w:rPr>
        <w:t xml:space="preserve"> </w:t>
      </w:r>
      <w:hyperlink r:id="rId6" w:history="1">
        <w:r w:rsidR="006C7982" w:rsidRPr="006C7982">
          <w:rPr>
            <w:rStyle w:val="Hyperlink"/>
            <w:sz w:val="22"/>
            <w:szCs w:val="22"/>
          </w:rPr>
          <w:t>www.croydon.gov.uk/ewmh</w:t>
        </w:r>
      </w:hyperlink>
    </w:p>
    <w:p w14:paraId="0D9CD20C" w14:textId="77777777" w:rsidR="00C319EF" w:rsidRDefault="00C319EF" w:rsidP="00C03F34">
      <w:pPr>
        <w:pStyle w:val="Default"/>
        <w:rPr>
          <w:sz w:val="22"/>
          <w:szCs w:val="22"/>
        </w:rPr>
      </w:pPr>
    </w:p>
    <w:p w14:paraId="5432E0EA" w14:textId="77777777" w:rsidR="005F7140" w:rsidRDefault="00C319EF" w:rsidP="00C03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850002">
        <w:rPr>
          <w:sz w:val="22"/>
          <w:szCs w:val="22"/>
        </w:rPr>
        <w:t xml:space="preserve">lease be aware that due to </w:t>
      </w:r>
      <w:r>
        <w:rPr>
          <w:sz w:val="22"/>
          <w:szCs w:val="22"/>
        </w:rPr>
        <w:t xml:space="preserve">ongoing </w:t>
      </w:r>
      <w:r w:rsidR="00850002">
        <w:rPr>
          <w:sz w:val="22"/>
          <w:szCs w:val="22"/>
        </w:rPr>
        <w:t xml:space="preserve">social distancing </w:t>
      </w:r>
      <w:r w:rsidR="0010780D">
        <w:rPr>
          <w:sz w:val="22"/>
          <w:szCs w:val="22"/>
        </w:rPr>
        <w:t xml:space="preserve">rules </w:t>
      </w:r>
      <w:r w:rsidR="00850002">
        <w:rPr>
          <w:sz w:val="22"/>
          <w:szCs w:val="22"/>
        </w:rPr>
        <w:t>and infection control guidance</w:t>
      </w:r>
      <w:r w:rsidR="0010780D">
        <w:rPr>
          <w:sz w:val="22"/>
          <w:szCs w:val="22"/>
        </w:rPr>
        <w:t>,</w:t>
      </w:r>
      <w:r w:rsidR="00850002">
        <w:rPr>
          <w:sz w:val="22"/>
          <w:szCs w:val="22"/>
        </w:rPr>
        <w:t xml:space="preserve"> we are </w:t>
      </w:r>
      <w:r>
        <w:rPr>
          <w:sz w:val="22"/>
          <w:szCs w:val="22"/>
        </w:rPr>
        <w:t xml:space="preserve">still </w:t>
      </w:r>
      <w:r w:rsidR="00850002">
        <w:rPr>
          <w:sz w:val="22"/>
          <w:szCs w:val="22"/>
        </w:rPr>
        <w:t xml:space="preserve">not in a position where we can begin to </w:t>
      </w:r>
      <w:r w:rsidR="0010780D">
        <w:rPr>
          <w:sz w:val="22"/>
          <w:szCs w:val="22"/>
        </w:rPr>
        <w:t xml:space="preserve">safely </w:t>
      </w:r>
      <w:r w:rsidR="00850002">
        <w:rPr>
          <w:sz w:val="22"/>
          <w:szCs w:val="22"/>
        </w:rPr>
        <w:t>offer face to face appointments for routine</w:t>
      </w:r>
      <w:r w:rsidR="0010780D">
        <w:rPr>
          <w:sz w:val="22"/>
          <w:szCs w:val="22"/>
        </w:rPr>
        <w:t xml:space="preserve"> work, </w:t>
      </w:r>
      <w:r>
        <w:rPr>
          <w:sz w:val="22"/>
          <w:szCs w:val="22"/>
        </w:rPr>
        <w:t>and as such we will continue to offer online asses</w:t>
      </w:r>
      <w:r w:rsidR="006C7982">
        <w:rPr>
          <w:sz w:val="22"/>
          <w:szCs w:val="22"/>
        </w:rPr>
        <w:t>sments and treatment</w:t>
      </w:r>
      <w:r w:rsidR="005F714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2196A38" w14:textId="77777777" w:rsidR="00C319EF" w:rsidRDefault="00C319EF" w:rsidP="00C03F34">
      <w:pPr>
        <w:pStyle w:val="Default"/>
        <w:rPr>
          <w:sz w:val="22"/>
          <w:szCs w:val="22"/>
        </w:rPr>
      </w:pPr>
    </w:p>
    <w:p w14:paraId="040CDB3C" w14:textId="24A26DAE" w:rsidR="0010780D" w:rsidRDefault="00C319EF" w:rsidP="00C03F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would also li</w:t>
      </w:r>
      <w:r w:rsidR="006735CB">
        <w:rPr>
          <w:sz w:val="22"/>
          <w:szCs w:val="22"/>
        </w:rPr>
        <w:t xml:space="preserve">ke to advise that </w:t>
      </w:r>
      <w:r w:rsidR="005F7140">
        <w:rPr>
          <w:sz w:val="22"/>
          <w:szCs w:val="22"/>
        </w:rPr>
        <w:t xml:space="preserve">some assessments e.g. for children suspected of a developmental disorder (including Autism Spectrum conditions and Attention Deficit with </w:t>
      </w:r>
      <w:r w:rsidR="00D14AF8">
        <w:rPr>
          <w:sz w:val="22"/>
          <w:szCs w:val="22"/>
        </w:rPr>
        <w:t>Hyperactivity</w:t>
      </w:r>
      <w:bookmarkStart w:id="0" w:name="_GoBack"/>
      <w:bookmarkEnd w:id="0"/>
      <w:r w:rsidR="005F7140">
        <w:rPr>
          <w:sz w:val="22"/>
          <w:szCs w:val="22"/>
        </w:rPr>
        <w:t xml:space="preserve"> Disorders) require face to face contact and </w:t>
      </w:r>
      <w:r w:rsidR="00991918">
        <w:rPr>
          <w:sz w:val="22"/>
          <w:szCs w:val="22"/>
        </w:rPr>
        <w:t>it is unlikely they will be seen before we</w:t>
      </w:r>
      <w:r w:rsidR="006735CB">
        <w:rPr>
          <w:sz w:val="22"/>
          <w:szCs w:val="22"/>
        </w:rPr>
        <w:t xml:space="preserve"> are </w:t>
      </w:r>
      <w:r w:rsidR="00991918">
        <w:rPr>
          <w:sz w:val="22"/>
          <w:szCs w:val="22"/>
        </w:rPr>
        <w:t>o</w:t>
      </w:r>
      <w:r w:rsidR="006735CB">
        <w:rPr>
          <w:sz w:val="22"/>
          <w:szCs w:val="22"/>
        </w:rPr>
        <w:t xml:space="preserve">pen to </w:t>
      </w:r>
      <w:r w:rsidR="005F7140">
        <w:rPr>
          <w:sz w:val="22"/>
          <w:szCs w:val="22"/>
        </w:rPr>
        <w:t xml:space="preserve">routine </w:t>
      </w:r>
      <w:r w:rsidR="006735CB">
        <w:rPr>
          <w:sz w:val="22"/>
          <w:szCs w:val="22"/>
        </w:rPr>
        <w:t>face to face appointments</w:t>
      </w:r>
      <w:r w:rsidR="005F7140">
        <w:rPr>
          <w:sz w:val="22"/>
          <w:szCs w:val="22"/>
        </w:rPr>
        <w:t xml:space="preserve">. This will impact on waiting times. </w:t>
      </w:r>
      <w:r w:rsidR="000F40C1">
        <w:rPr>
          <w:sz w:val="22"/>
          <w:szCs w:val="22"/>
        </w:rPr>
        <w:t xml:space="preserve"> </w:t>
      </w:r>
    </w:p>
    <w:p w14:paraId="7C434E0E" w14:textId="77777777" w:rsidR="0010780D" w:rsidRDefault="0010780D" w:rsidP="00C03F34">
      <w:pPr>
        <w:pStyle w:val="Default"/>
        <w:rPr>
          <w:sz w:val="22"/>
          <w:szCs w:val="22"/>
        </w:rPr>
      </w:pPr>
    </w:p>
    <w:p w14:paraId="3D16774E" w14:textId="77777777" w:rsidR="00B95E48" w:rsidRDefault="00B011A4" w:rsidP="00C03F34">
      <w:pPr>
        <w:pStyle w:val="Default"/>
        <w:rPr>
          <w:sz w:val="22"/>
          <w:szCs w:val="22"/>
        </w:rPr>
      </w:pPr>
      <w:r w:rsidRPr="00B011A4">
        <w:rPr>
          <w:sz w:val="22"/>
          <w:szCs w:val="22"/>
        </w:rPr>
        <w:lastRenderedPageBreak/>
        <w:t xml:space="preserve">We have been enormously grateful for </w:t>
      </w:r>
      <w:r w:rsidR="00BE72E1">
        <w:rPr>
          <w:sz w:val="22"/>
          <w:szCs w:val="22"/>
        </w:rPr>
        <w:t>all</w:t>
      </w:r>
      <w:r w:rsidR="00107953">
        <w:rPr>
          <w:sz w:val="22"/>
          <w:szCs w:val="22"/>
        </w:rPr>
        <w:t xml:space="preserve"> your </w:t>
      </w:r>
      <w:r w:rsidR="00991918">
        <w:rPr>
          <w:sz w:val="22"/>
          <w:szCs w:val="22"/>
        </w:rPr>
        <w:t xml:space="preserve">support and </w:t>
      </w:r>
      <w:r>
        <w:rPr>
          <w:sz w:val="22"/>
          <w:szCs w:val="22"/>
        </w:rPr>
        <w:t>understanding during these challenging times</w:t>
      </w:r>
      <w:r w:rsidR="006C7982">
        <w:rPr>
          <w:sz w:val="22"/>
          <w:szCs w:val="22"/>
        </w:rPr>
        <w:t xml:space="preserve">, </w:t>
      </w:r>
      <w:r>
        <w:rPr>
          <w:sz w:val="22"/>
          <w:szCs w:val="22"/>
        </w:rPr>
        <w:t>we</w:t>
      </w:r>
      <w:r w:rsidR="00C319EF">
        <w:rPr>
          <w:sz w:val="22"/>
          <w:szCs w:val="22"/>
        </w:rPr>
        <w:t xml:space="preserve"> will keep you updated </w:t>
      </w:r>
      <w:r w:rsidR="004A7730">
        <w:rPr>
          <w:sz w:val="22"/>
          <w:szCs w:val="22"/>
        </w:rPr>
        <w:t xml:space="preserve">with further service developments in due course. </w:t>
      </w:r>
      <w:r w:rsidR="0010780D">
        <w:rPr>
          <w:sz w:val="22"/>
          <w:szCs w:val="22"/>
        </w:rPr>
        <w:t xml:space="preserve">   </w:t>
      </w:r>
      <w:r w:rsidR="00850002">
        <w:rPr>
          <w:sz w:val="22"/>
          <w:szCs w:val="22"/>
        </w:rPr>
        <w:t xml:space="preserve">  </w:t>
      </w:r>
      <w:r w:rsidR="007E407F">
        <w:rPr>
          <w:sz w:val="22"/>
          <w:szCs w:val="22"/>
        </w:rPr>
        <w:t xml:space="preserve"> </w:t>
      </w:r>
      <w:r w:rsidR="00B95E48">
        <w:rPr>
          <w:sz w:val="22"/>
          <w:szCs w:val="22"/>
        </w:rPr>
        <w:t xml:space="preserve"> </w:t>
      </w:r>
    </w:p>
    <w:p w14:paraId="70F17CAF" w14:textId="07E5D38D" w:rsidR="00971F0C" w:rsidRDefault="00971F0C" w:rsidP="00C164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F17A6D" w14:textId="77777777" w:rsidR="00971F0C" w:rsidRDefault="00971F0C" w:rsidP="00C164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FF9185" w14:textId="4B0DF15E" w:rsidR="00C1640A" w:rsidRPr="00971F0C" w:rsidRDefault="00C1640A" w:rsidP="00C1640A">
      <w:pPr>
        <w:pStyle w:val="Default"/>
        <w:rPr>
          <w:sz w:val="22"/>
          <w:szCs w:val="22"/>
        </w:rPr>
      </w:pPr>
      <w:r w:rsidRPr="00971F0C">
        <w:rPr>
          <w:sz w:val="22"/>
          <w:szCs w:val="22"/>
        </w:rPr>
        <w:t xml:space="preserve">Yours sincerely, </w:t>
      </w:r>
    </w:p>
    <w:p w14:paraId="7EC4E5E1" w14:textId="62B3ED36" w:rsidR="00971F0C" w:rsidRDefault="00971F0C" w:rsidP="00C164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A00FDA" w14:textId="77777777" w:rsidR="00971F0C" w:rsidRDefault="00971F0C" w:rsidP="00C164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7E9513" w14:textId="7B494819" w:rsidR="006C7982" w:rsidRDefault="006C7982" w:rsidP="00C164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5FD11B" w14:textId="77777777" w:rsidR="00971F0C" w:rsidRPr="00B011A4" w:rsidRDefault="00971F0C" w:rsidP="00C164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A42693" w14:textId="364D0FDC" w:rsidR="006B7C62" w:rsidRDefault="00971F0C" w:rsidP="00B011A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Liz Cooke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Sue Goode</w:t>
      </w:r>
    </w:p>
    <w:p w14:paraId="15B7AA13" w14:textId="396A605F" w:rsidR="00971F0C" w:rsidRPr="00971F0C" w:rsidRDefault="00971F0C" w:rsidP="00B011A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Service Manager Croydon CAMHS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Lead Clinician Croydon CAMHS </w:t>
      </w:r>
    </w:p>
    <w:sectPr w:rsidR="00971F0C" w:rsidRPr="00971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54A0C6"/>
    <w:multiLevelType w:val="hybridMultilevel"/>
    <w:tmpl w:val="CD302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B0E07"/>
    <w:multiLevelType w:val="hybridMultilevel"/>
    <w:tmpl w:val="B5DC56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D8442C0"/>
    <w:multiLevelType w:val="hybridMultilevel"/>
    <w:tmpl w:val="1E2C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66632"/>
    <w:multiLevelType w:val="hybridMultilevel"/>
    <w:tmpl w:val="C1B845BA"/>
    <w:lvl w:ilvl="0" w:tplc="5C02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A0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2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A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C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A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02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EE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EF4533"/>
    <w:multiLevelType w:val="hybridMultilevel"/>
    <w:tmpl w:val="F0D4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B70E4"/>
    <w:multiLevelType w:val="hybridMultilevel"/>
    <w:tmpl w:val="4572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82DB5"/>
    <w:multiLevelType w:val="hybridMultilevel"/>
    <w:tmpl w:val="76DE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1311A"/>
    <w:multiLevelType w:val="hybridMultilevel"/>
    <w:tmpl w:val="D562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7CE6"/>
    <w:multiLevelType w:val="hybridMultilevel"/>
    <w:tmpl w:val="A9D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4E24"/>
    <w:multiLevelType w:val="hybridMultilevel"/>
    <w:tmpl w:val="21DC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1A8A"/>
    <w:multiLevelType w:val="hybridMultilevel"/>
    <w:tmpl w:val="BCB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E253E"/>
    <w:multiLevelType w:val="hybridMultilevel"/>
    <w:tmpl w:val="C744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B657B"/>
    <w:multiLevelType w:val="hybridMultilevel"/>
    <w:tmpl w:val="F576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16"/>
  </w:num>
  <w:num w:numId="15">
    <w:abstractNumId w:val="22"/>
  </w:num>
  <w:num w:numId="16">
    <w:abstractNumId w:val="21"/>
  </w:num>
  <w:num w:numId="17">
    <w:abstractNumId w:val="13"/>
  </w:num>
  <w:num w:numId="18">
    <w:abstractNumId w:val="18"/>
  </w:num>
  <w:num w:numId="19">
    <w:abstractNumId w:val="14"/>
  </w:num>
  <w:num w:numId="20">
    <w:abstractNumId w:val="15"/>
  </w:num>
  <w:num w:numId="21">
    <w:abstractNumId w:val="17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A"/>
    <w:rsid w:val="000606B2"/>
    <w:rsid w:val="000626FC"/>
    <w:rsid w:val="00072400"/>
    <w:rsid w:val="00096FDB"/>
    <w:rsid w:val="000F40C1"/>
    <w:rsid w:val="0010780D"/>
    <w:rsid w:val="00107953"/>
    <w:rsid w:val="001523FD"/>
    <w:rsid w:val="001B6906"/>
    <w:rsid w:val="001E34E3"/>
    <w:rsid w:val="002310F1"/>
    <w:rsid w:val="00293EFC"/>
    <w:rsid w:val="002A159F"/>
    <w:rsid w:val="002E7F54"/>
    <w:rsid w:val="002F7852"/>
    <w:rsid w:val="00305292"/>
    <w:rsid w:val="00306F2A"/>
    <w:rsid w:val="0032429A"/>
    <w:rsid w:val="00361E9D"/>
    <w:rsid w:val="00362E9C"/>
    <w:rsid w:val="003A55F1"/>
    <w:rsid w:val="003F1D74"/>
    <w:rsid w:val="004A7730"/>
    <w:rsid w:val="00533765"/>
    <w:rsid w:val="005533FF"/>
    <w:rsid w:val="00563BD6"/>
    <w:rsid w:val="00590A25"/>
    <w:rsid w:val="005F7140"/>
    <w:rsid w:val="006735CB"/>
    <w:rsid w:val="006966B6"/>
    <w:rsid w:val="006A30D2"/>
    <w:rsid w:val="006B7C62"/>
    <w:rsid w:val="006C7982"/>
    <w:rsid w:val="00757120"/>
    <w:rsid w:val="007A612B"/>
    <w:rsid w:val="007E407F"/>
    <w:rsid w:val="00832EB3"/>
    <w:rsid w:val="00847B15"/>
    <w:rsid w:val="00850002"/>
    <w:rsid w:val="008E0733"/>
    <w:rsid w:val="008F63E4"/>
    <w:rsid w:val="00910D3E"/>
    <w:rsid w:val="00915B50"/>
    <w:rsid w:val="009215E6"/>
    <w:rsid w:val="00971F0C"/>
    <w:rsid w:val="00991918"/>
    <w:rsid w:val="00A82069"/>
    <w:rsid w:val="00A86729"/>
    <w:rsid w:val="00A92053"/>
    <w:rsid w:val="00A93176"/>
    <w:rsid w:val="00B011A4"/>
    <w:rsid w:val="00B13146"/>
    <w:rsid w:val="00B516C3"/>
    <w:rsid w:val="00B61FC1"/>
    <w:rsid w:val="00B81DCA"/>
    <w:rsid w:val="00B95E48"/>
    <w:rsid w:val="00B96B27"/>
    <w:rsid w:val="00BC6047"/>
    <w:rsid w:val="00BE72E1"/>
    <w:rsid w:val="00BE7BEA"/>
    <w:rsid w:val="00C03F34"/>
    <w:rsid w:val="00C1640A"/>
    <w:rsid w:val="00C319EF"/>
    <w:rsid w:val="00C600CC"/>
    <w:rsid w:val="00C763C7"/>
    <w:rsid w:val="00CB69CF"/>
    <w:rsid w:val="00D14AF8"/>
    <w:rsid w:val="00D4344F"/>
    <w:rsid w:val="00DC7534"/>
    <w:rsid w:val="00DD01D7"/>
    <w:rsid w:val="00DD59E6"/>
    <w:rsid w:val="00DF52E6"/>
    <w:rsid w:val="00E60E44"/>
    <w:rsid w:val="00F90C35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4561"/>
  <w15:chartTrackingRefBased/>
  <w15:docId w15:val="{46FBABAB-57AD-4621-A301-EDC87927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60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paragraph" w:customStyle="1" w:styleId="Default">
    <w:name w:val="Default"/>
    <w:rsid w:val="00C1640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C164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47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37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BE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BEA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052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3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832EB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F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E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ydon.gov.uk/ewm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Phillips-Owen, Jacqueline</dc:creator>
  <cp:keywords/>
  <dc:description/>
  <cp:lastModifiedBy>Cooke, Liz</cp:lastModifiedBy>
  <cp:revision>2</cp:revision>
  <dcterms:created xsi:type="dcterms:W3CDTF">2020-06-10T14:10:00Z</dcterms:created>
  <dcterms:modified xsi:type="dcterms:W3CDTF">2020-06-10T14:10:00Z</dcterms:modified>
</cp:coreProperties>
</file>