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04B44" w14:textId="77777777" w:rsidR="00C85202" w:rsidRPr="00C162B1" w:rsidRDefault="00C85202" w:rsidP="00D40947">
      <w:pPr>
        <w:spacing w:beforeLines="100" w:before="240" w:line="23" w:lineRule="atLeast"/>
        <w:ind w:left="567"/>
        <w:contextualSpacing/>
        <w:rPr>
          <w:rFonts w:ascii="Arial" w:hAnsi="Arial" w:cs="Arial"/>
          <w:sz w:val="24"/>
          <w:szCs w:val="24"/>
        </w:rPr>
      </w:pPr>
    </w:p>
    <w:p w14:paraId="76104B45"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6"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7"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8"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9"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A"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B" w14:textId="77777777" w:rsidR="001A426D" w:rsidRPr="00C162B1" w:rsidRDefault="001A426D" w:rsidP="00D40947">
      <w:pPr>
        <w:spacing w:beforeLines="100" w:before="240" w:line="23" w:lineRule="atLeast"/>
        <w:ind w:left="567"/>
        <w:contextualSpacing/>
        <w:rPr>
          <w:rFonts w:ascii="Arial" w:hAnsi="Arial" w:cs="Arial"/>
          <w:sz w:val="24"/>
          <w:szCs w:val="24"/>
        </w:rPr>
      </w:pPr>
    </w:p>
    <w:p w14:paraId="76104B4C" w14:textId="77777777" w:rsidR="001A426D" w:rsidRPr="00C162B1" w:rsidRDefault="001A426D" w:rsidP="00D40947">
      <w:pPr>
        <w:spacing w:beforeLines="100" w:before="240" w:line="23" w:lineRule="atLeast"/>
        <w:ind w:left="567"/>
        <w:contextualSpacing/>
        <w:rPr>
          <w:rFonts w:ascii="Arial" w:hAnsi="Arial" w:cs="Arial"/>
          <w:b/>
          <w:sz w:val="36"/>
          <w:szCs w:val="36"/>
          <w:u w:val="single"/>
        </w:rPr>
      </w:pPr>
    </w:p>
    <w:p w14:paraId="76104B4D" w14:textId="77777777" w:rsidR="001A426D" w:rsidRPr="00C162B1" w:rsidRDefault="001A426D" w:rsidP="00D40947">
      <w:pPr>
        <w:spacing w:beforeLines="100" w:before="240" w:line="23" w:lineRule="atLeast"/>
        <w:ind w:left="567"/>
        <w:contextualSpacing/>
        <w:rPr>
          <w:rFonts w:ascii="Arial" w:hAnsi="Arial" w:cs="Arial"/>
          <w:b/>
          <w:sz w:val="36"/>
          <w:szCs w:val="36"/>
          <w:u w:val="single"/>
        </w:rPr>
      </w:pPr>
    </w:p>
    <w:p w14:paraId="76104B4E" w14:textId="77777777" w:rsidR="00FB41A6" w:rsidRPr="00C162B1" w:rsidRDefault="001A426D" w:rsidP="000D3C7C">
      <w:pPr>
        <w:spacing w:beforeLines="100" w:before="240" w:line="23" w:lineRule="atLeast"/>
        <w:ind w:left="567"/>
        <w:rPr>
          <w:rFonts w:ascii="Arial" w:hAnsi="Arial" w:cs="Arial"/>
          <w:noProof/>
          <w:sz w:val="32"/>
          <w:szCs w:val="32"/>
          <w:lang w:eastAsia="en-GB"/>
        </w:rPr>
      </w:pPr>
      <w:r w:rsidRPr="00C162B1">
        <w:rPr>
          <w:rFonts w:ascii="Arial" w:hAnsi="Arial" w:cs="Arial"/>
          <w:noProof/>
          <w:color w:val="5F497A" w:themeColor="accent4" w:themeShade="BF"/>
          <w:sz w:val="32"/>
          <w:szCs w:val="32"/>
          <w:lang w:eastAsia="en-GB"/>
        </w:rPr>
        <mc:AlternateContent>
          <mc:Choice Requires="wps">
            <w:drawing>
              <wp:anchor distT="0" distB="0" distL="114300" distR="114300" simplePos="0" relativeHeight="251661824" behindDoc="0" locked="0" layoutInCell="1" allowOverlap="1" wp14:anchorId="76104CBE" wp14:editId="76104CBF">
                <wp:simplePos x="0" y="0"/>
                <wp:positionH relativeFrom="margin">
                  <wp:align>left</wp:align>
                </wp:positionH>
                <wp:positionV relativeFrom="paragraph">
                  <wp:posOffset>351293</wp:posOffset>
                </wp:positionV>
                <wp:extent cx="6886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886575" cy="0"/>
                        </a:xfrm>
                        <a:prstGeom prst="line">
                          <a:avLst/>
                        </a:prstGeom>
                        <a:ln w="317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605D27" id="Straight Connector 2" o:spid="_x0000_s1026" style="position:absolute;z-index:251661824;visibility:visible;mso-wrap-style:square;mso-wrap-distance-left:9pt;mso-wrap-distance-top:0;mso-wrap-distance-right:9pt;mso-wrap-distance-bottom:0;mso-position-horizontal:left;mso-position-horizontal-relative:margin;mso-position-vertical:absolute;mso-position-vertical-relative:text" from="0,27.65pt" to="542.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" strokecolor="#3f3151 [1607]" strokeweight="2.5pt">
                <w10:wrap anchorx="margin"/>
              </v:line>
            </w:pict>
          </mc:Fallback>
        </mc:AlternateContent>
      </w:r>
      <w:r w:rsidR="00161D21" w:rsidRPr="00C162B1">
        <w:rPr>
          <w:rFonts w:ascii="Arial" w:hAnsi="Arial" w:cs="Arial"/>
          <w:noProof/>
          <w:color w:val="5F497A" w:themeColor="accent4" w:themeShade="BF"/>
          <w:sz w:val="32"/>
          <w:szCs w:val="32"/>
          <w:lang w:eastAsia="en-GB"/>
        </w:rPr>
        <w:t>Croydon Council</w:t>
      </w:r>
    </w:p>
    <w:p w14:paraId="76104B4F" w14:textId="77777777" w:rsidR="001A426D" w:rsidRPr="00C162B1" w:rsidRDefault="001A426D" w:rsidP="000D3C7C">
      <w:pPr>
        <w:spacing w:beforeLines="100" w:before="240" w:line="23" w:lineRule="atLeast"/>
        <w:ind w:left="567"/>
        <w:rPr>
          <w:rFonts w:ascii="Arial" w:hAnsi="Arial" w:cs="Arial"/>
          <w:b/>
          <w:sz w:val="36"/>
          <w:szCs w:val="36"/>
        </w:rPr>
      </w:pPr>
      <w:r w:rsidRPr="00C162B1">
        <w:rPr>
          <w:rFonts w:ascii="Arial" w:hAnsi="Arial" w:cs="Arial"/>
          <w:b/>
          <w:sz w:val="36"/>
          <w:szCs w:val="36"/>
        </w:rPr>
        <w:t>Information Sharing Agreement: Template</w:t>
      </w:r>
    </w:p>
    <w:p w14:paraId="76104B50" w14:textId="77777777" w:rsidR="00D75ABA" w:rsidRDefault="00D75ABA" w:rsidP="00D40947">
      <w:pPr>
        <w:spacing w:beforeLines="100" w:before="240" w:line="23" w:lineRule="atLeast"/>
        <w:ind w:left="567"/>
        <w:contextualSpacing/>
        <w:rPr>
          <w:rFonts w:ascii="Arial" w:hAnsi="Arial" w:cs="Arial"/>
          <w:sz w:val="24"/>
          <w:szCs w:val="24"/>
        </w:rPr>
      </w:pPr>
    </w:p>
    <w:p w14:paraId="76104B51" w14:textId="77777777" w:rsidR="000F48F5" w:rsidRPr="00C162B1" w:rsidRDefault="000F48F5" w:rsidP="00D40947">
      <w:pPr>
        <w:spacing w:beforeLines="100" w:before="240" w:line="23" w:lineRule="atLeast"/>
        <w:ind w:left="567"/>
        <w:contextualSpacing/>
        <w:rPr>
          <w:rFonts w:ascii="Arial" w:hAnsi="Arial" w:cs="Arial"/>
          <w:sz w:val="24"/>
          <w:szCs w:val="24"/>
        </w:rPr>
      </w:pPr>
    </w:p>
    <w:p w14:paraId="76104B52" w14:textId="77777777" w:rsidR="00583A47" w:rsidRPr="00680FFE" w:rsidRDefault="00680FFE" w:rsidP="00680FFE">
      <w:pPr>
        <w:spacing w:beforeLines="100" w:before="240" w:line="23" w:lineRule="atLeast"/>
        <w:ind w:firstLine="567"/>
        <w:contextualSpacing/>
        <w:rPr>
          <w:rFonts w:ascii="Arial" w:hAnsi="Arial" w:cs="Arial"/>
          <w:b/>
          <w:sz w:val="36"/>
          <w:szCs w:val="36"/>
        </w:rPr>
      </w:pPr>
      <w:r w:rsidRPr="00680FFE">
        <w:rPr>
          <w:rFonts w:ascii="Arial" w:hAnsi="Arial" w:cs="Arial"/>
          <w:b/>
          <w:sz w:val="36"/>
          <w:szCs w:val="36"/>
        </w:rPr>
        <w:t>Between</w:t>
      </w:r>
      <w:r w:rsidR="00583A47" w:rsidRPr="00680FFE">
        <w:rPr>
          <w:rFonts w:ascii="Arial" w:hAnsi="Arial" w:cs="Arial"/>
          <w:b/>
          <w:sz w:val="36"/>
          <w:szCs w:val="36"/>
        </w:rPr>
        <w:t xml:space="preserve"> </w:t>
      </w:r>
    </w:p>
    <w:p w14:paraId="76104B53" w14:textId="77777777" w:rsidR="00680FFE" w:rsidRDefault="00680FFE" w:rsidP="000F48F5">
      <w:pPr>
        <w:spacing w:beforeLines="100" w:before="240" w:line="23" w:lineRule="atLeast"/>
        <w:contextualSpacing/>
        <w:rPr>
          <w:rFonts w:ascii="Arial" w:hAnsi="Arial" w:cs="Arial"/>
          <w:b/>
          <w:sz w:val="36"/>
          <w:szCs w:val="36"/>
        </w:rPr>
      </w:pPr>
    </w:p>
    <w:p w14:paraId="76104B54" w14:textId="0C28AB78" w:rsidR="00583A47" w:rsidRDefault="00EF6A41" w:rsidP="00D40947">
      <w:pPr>
        <w:spacing w:beforeLines="100" w:before="240" w:line="23" w:lineRule="atLeast"/>
        <w:ind w:left="567"/>
        <w:contextualSpacing/>
        <w:rPr>
          <w:rFonts w:ascii="Arial" w:hAnsi="Arial" w:cs="Arial"/>
          <w:b/>
          <w:sz w:val="36"/>
          <w:szCs w:val="36"/>
        </w:rPr>
      </w:pPr>
      <w:r>
        <w:rPr>
          <w:rFonts w:ascii="Arial" w:hAnsi="Arial" w:cs="Arial"/>
          <w:b/>
          <w:sz w:val="36"/>
          <w:szCs w:val="36"/>
        </w:rPr>
        <w:t>Education Directorate</w:t>
      </w:r>
      <w:r w:rsidR="00583A47">
        <w:rPr>
          <w:rFonts w:ascii="Arial" w:hAnsi="Arial" w:cs="Arial"/>
          <w:b/>
          <w:sz w:val="36"/>
          <w:szCs w:val="36"/>
        </w:rPr>
        <w:t xml:space="preserve"> </w:t>
      </w:r>
    </w:p>
    <w:p w14:paraId="76104B55" w14:textId="77777777" w:rsidR="00583A47" w:rsidRDefault="00680FFE" w:rsidP="00D40947">
      <w:pPr>
        <w:spacing w:beforeLines="100" w:before="240" w:line="23" w:lineRule="atLeast"/>
        <w:ind w:left="567"/>
        <w:contextualSpacing/>
        <w:rPr>
          <w:rFonts w:ascii="Arial" w:hAnsi="Arial" w:cs="Arial"/>
          <w:b/>
          <w:sz w:val="36"/>
          <w:szCs w:val="36"/>
        </w:rPr>
      </w:pPr>
      <w:r>
        <w:rPr>
          <w:rFonts w:ascii="Arial" w:hAnsi="Arial" w:cs="Arial"/>
          <w:b/>
          <w:sz w:val="36"/>
          <w:szCs w:val="36"/>
        </w:rPr>
        <w:t>London Borough of Croydon</w:t>
      </w:r>
    </w:p>
    <w:p w14:paraId="76104B56" w14:textId="77777777" w:rsidR="00583A47" w:rsidRDefault="00583A47" w:rsidP="00D40947">
      <w:pPr>
        <w:spacing w:beforeLines="100" w:before="240" w:line="23" w:lineRule="atLeast"/>
        <w:ind w:left="567"/>
        <w:contextualSpacing/>
        <w:rPr>
          <w:rFonts w:ascii="Arial" w:hAnsi="Arial" w:cs="Arial"/>
          <w:b/>
          <w:sz w:val="36"/>
          <w:szCs w:val="36"/>
        </w:rPr>
      </w:pPr>
    </w:p>
    <w:p w14:paraId="76104B57" w14:textId="77777777" w:rsidR="00583A47" w:rsidRDefault="00680FFE" w:rsidP="00D40947">
      <w:pPr>
        <w:spacing w:beforeLines="100" w:before="240" w:line="23" w:lineRule="atLeast"/>
        <w:ind w:left="567"/>
        <w:contextualSpacing/>
        <w:rPr>
          <w:rFonts w:ascii="Arial" w:hAnsi="Arial" w:cs="Arial"/>
          <w:b/>
          <w:sz w:val="36"/>
          <w:szCs w:val="36"/>
        </w:rPr>
      </w:pPr>
      <w:r>
        <w:rPr>
          <w:rFonts w:ascii="Arial" w:hAnsi="Arial" w:cs="Arial"/>
          <w:b/>
          <w:sz w:val="36"/>
          <w:szCs w:val="36"/>
        </w:rPr>
        <w:t>And</w:t>
      </w:r>
      <w:r w:rsidR="00583A47">
        <w:rPr>
          <w:rFonts w:ascii="Arial" w:hAnsi="Arial" w:cs="Arial"/>
          <w:b/>
          <w:sz w:val="36"/>
          <w:szCs w:val="36"/>
        </w:rPr>
        <w:t xml:space="preserve"> </w:t>
      </w:r>
    </w:p>
    <w:p w14:paraId="76104B58" w14:textId="77777777" w:rsidR="00583A47" w:rsidRDefault="00583A47" w:rsidP="00D40947">
      <w:pPr>
        <w:spacing w:beforeLines="100" w:before="240" w:line="23" w:lineRule="atLeast"/>
        <w:ind w:left="567"/>
        <w:contextualSpacing/>
        <w:rPr>
          <w:rFonts w:ascii="Arial" w:hAnsi="Arial" w:cs="Arial"/>
          <w:b/>
          <w:sz w:val="36"/>
          <w:szCs w:val="36"/>
        </w:rPr>
      </w:pPr>
    </w:p>
    <w:p w14:paraId="76104B59" w14:textId="268693E1" w:rsidR="000A1B0F" w:rsidRPr="00C162B1" w:rsidRDefault="000D0646" w:rsidP="00D40947">
      <w:pPr>
        <w:spacing w:beforeLines="100" w:before="240" w:line="23" w:lineRule="atLeast"/>
        <w:ind w:left="567"/>
        <w:contextualSpacing/>
        <w:rPr>
          <w:rFonts w:ascii="Arial" w:hAnsi="Arial" w:cs="Arial"/>
          <w:b/>
          <w:sz w:val="36"/>
          <w:szCs w:val="36"/>
        </w:rPr>
      </w:pPr>
      <w:r>
        <w:rPr>
          <w:rFonts w:ascii="Arial" w:hAnsi="Arial" w:cs="Arial"/>
          <w:b/>
          <w:sz w:val="36"/>
          <w:szCs w:val="36"/>
        </w:rPr>
        <w:t>HAF Providers</w:t>
      </w:r>
    </w:p>
    <w:p w14:paraId="76104B5A" w14:textId="77777777" w:rsidR="0027104E" w:rsidRPr="00C162B1" w:rsidRDefault="0027104E" w:rsidP="00D40947">
      <w:pPr>
        <w:spacing w:beforeLines="100" w:before="240" w:line="23" w:lineRule="atLeast"/>
        <w:ind w:left="567"/>
        <w:contextualSpacing/>
        <w:rPr>
          <w:rFonts w:ascii="Arial" w:eastAsiaTheme="majorEastAsia" w:hAnsi="Arial" w:cs="Arial"/>
          <w:color w:val="403152" w:themeColor="accent4" w:themeShade="80"/>
          <w:sz w:val="32"/>
          <w:szCs w:val="32"/>
        </w:rPr>
      </w:pPr>
      <w:r w:rsidRPr="00C162B1">
        <w:rPr>
          <w:rFonts w:ascii="Arial" w:hAnsi="Arial" w:cs="Arial"/>
        </w:rPr>
        <w:br w:type="page"/>
      </w:r>
    </w:p>
    <w:sdt>
      <w:sdtPr>
        <w:rPr>
          <w:rFonts w:ascii="Arial" w:eastAsiaTheme="minorHAnsi" w:hAnsi="Arial" w:cs="Arial"/>
          <w:color w:val="auto"/>
          <w:sz w:val="22"/>
          <w:szCs w:val="22"/>
          <w:lang w:val="en-GB"/>
        </w:rPr>
        <w:id w:val="569309693"/>
        <w:docPartObj>
          <w:docPartGallery w:val="Table of Contents"/>
          <w:docPartUnique/>
        </w:docPartObj>
      </w:sdtPr>
      <w:sdtEndPr>
        <w:rPr>
          <w:b/>
          <w:bCs/>
          <w:noProof/>
        </w:rPr>
      </w:sdtEndPr>
      <w:sdtContent>
        <w:p w14:paraId="76104B5B" w14:textId="77777777" w:rsidR="0027104E" w:rsidRPr="00C162B1" w:rsidRDefault="0027104E" w:rsidP="00D40947">
          <w:pPr>
            <w:pStyle w:val="TOCHeading"/>
            <w:spacing w:beforeLines="100" w:line="23" w:lineRule="atLeast"/>
            <w:ind w:left="567"/>
            <w:contextualSpacing/>
            <w:rPr>
              <w:rFonts w:ascii="Arial" w:hAnsi="Arial" w:cs="Arial"/>
              <w:b/>
              <w:color w:val="5F497A" w:themeColor="accent4" w:themeShade="BF"/>
            </w:rPr>
          </w:pPr>
          <w:r w:rsidRPr="00C162B1">
            <w:rPr>
              <w:rFonts w:ascii="Arial" w:hAnsi="Arial" w:cs="Arial"/>
              <w:b/>
              <w:color w:val="5F497A" w:themeColor="accent4" w:themeShade="BF"/>
            </w:rPr>
            <w:t>Contents</w:t>
          </w:r>
          <w:r w:rsidR="000651FF">
            <w:rPr>
              <w:rFonts w:ascii="Arial" w:hAnsi="Arial" w:cs="Arial"/>
              <w:b/>
              <w:color w:val="5F497A" w:themeColor="accent4" w:themeShade="BF"/>
            </w:rPr>
            <w:t xml:space="preserve"> </w:t>
          </w:r>
        </w:p>
        <w:p w14:paraId="76104B5C" w14:textId="77777777" w:rsidR="0027104E" w:rsidRPr="00C75DB9" w:rsidRDefault="0027104E" w:rsidP="00D40947">
          <w:pPr>
            <w:spacing w:beforeLines="100" w:before="240" w:line="23" w:lineRule="atLeast"/>
            <w:ind w:left="567"/>
            <w:contextualSpacing/>
            <w:rPr>
              <w:rFonts w:ascii="Arial" w:hAnsi="Arial" w:cs="Arial"/>
              <w:sz w:val="24"/>
              <w:szCs w:val="24"/>
              <w:lang w:val="en-US"/>
            </w:rPr>
          </w:pPr>
        </w:p>
        <w:p w14:paraId="76104B5D" w14:textId="77777777" w:rsidR="00C75DB9" w:rsidRPr="00C75DB9" w:rsidRDefault="0027104E">
          <w:pPr>
            <w:pStyle w:val="TOC1"/>
            <w:tabs>
              <w:tab w:val="left" w:pos="440"/>
              <w:tab w:val="right" w:leader="underscore" w:pos="10762"/>
            </w:tabs>
            <w:rPr>
              <w:rFonts w:eastAsiaTheme="minorEastAsia"/>
              <w:noProof/>
              <w:sz w:val="24"/>
              <w:szCs w:val="24"/>
              <w:lang w:eastAsia="en-GB"/>
            </w:rPr>
          </w:pPr>
          <w:r w:rsidRPr="00C75DB9">
            <w:rPr>
              <w:rFonts w:ascii="Arial" w:hAnsi="Arial" w:cs="Arial"/>
              <w:color w:val="403152" w:themeColor="accent4" w:themeShade="80"/>
              <w:sz w:val="24"/>
              <w:szCs w:val="24"/>
            </w:rPr>
            <w:fldChar w:fldCharType="begin"/>
          </w:r>
          <w:r w:rsidRPr="00C75DB9">
            <w:rPr>
              <w:rFonts w:ascii="Arial" w:hAnsi="Arial" w:cs="Arial"/>
              <w:color w:val="403152" w:themeColor="accent4" w:themeShade="80"/>
              <w:sz w:val="24"/>
              <w:szCs w:val="24"/>
            </w:rPr>
            <w:instrText xml:space="preserve"> TOC \o "1-3" \h \z \u </w:instrText>
          </w:r>
          <w:r w:rsidRPr="00C75DB9">
            <w:rPr>
              <w:rFonts w:ascii="Arial" w:hAnsi="Arial" w:cs="Arial"/>
              <w:color w:val="403152" w:themeColor="accent4" w:themeShade="80"/>
              <w:sz w:val="24"/>
              <w:szCs w:val="24"/>
            </w:rPr>
            <w:fldChar w:fldCharType="separate"/>
          </w:r>
          <w:hyperlink w:anchor="_Toc520723193" w:history="1">
            <w:r w:rsidR="00C75DB9" w:rsidRPr="00C75DB9">
              <w:rPr>
                <w:rStyle w:val="Hyperlink"/>
                <w:rFonts w:cs="Arial"/>
                <w:b/>
                <w:noProof/>
                <w:sz w:val="24"/>
                <w:szCs w:val="24"/>
              </w:rPr>
              <w:t>1.</w:t>
            </w:r>
            <w:r w:rsidR="00C75DB9" w:rsidRPr="00C75DB9">
              <w:rPr>
                <w:rFonts w:eastAsiaTheme="minorEastAsia"/>
                <w:noProof/>
                <w:sz w:val="24"/>
                <w:szCs w:val="24"/>
                <w:lang w:eastAsia="en-GB"/>
              </w:rPr>
              <w:tab/>
            </w:r>
            <w:r w:rsidR="00C75DB9" w:rsidRPr="00C75DB9">
              <w:rPr>
                <w:rStyle w:val="Hyperlink"/>
                <w:rFonts w:cs="Arial"/>
                <w:b/>
                <w:noProof/>
                <w:sz w:val="24"/>
                <w:szCs w:val="24"/>
              </w:rPr>
              <w:t>Introduction</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_Toc520723193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4</w:t>
            </w:r>
            <w:r w:rsidR="00C75DB9" w:rsidRPr="00C75DB9">
              <w:rPr>
                <w:noProof/>
                <w:webHidden/>
                <w:sz w:val="24"/>
                <w:szCs w:val="24"/>
              </w:rPr>
              <w:fldChar w:fldCharType="end"/>
            </w:r>
          </w:hyperlink>
        </w:p>
        <w:p w14:paraId="76104B5E" w14:textId="77777777" w:rsidR="00C75DB9" w:rsidRPr="00C75DB9" w:rsidRDefault="00AB5F42">
          <w:pPr>
            <w:pStyle w:val="TOC2"/>
            <w:tabs>
              <w:tab w:val="right" w:leader="underscore" w:pos="10762"/>
            </w:tabs>
            <w:rPr>
              <w:rFonts w:eastAsiaTheme="minorEastAsia"/>
              <w:noProof/>
              <w:sz w:val="24"/>
              <w:szCs w:val="24"/>
              <w:lang w:eastAsia="en-GB"/>
            </w:rPr>
          </w:pPr>
          <w:hyperlink w:anchor="_Toc520723194" w:history="1">
            <w:r w:rsidR="00C75DB9" w:rsidRPr="00C75DB9">
              <w:rPr>
                <w:rStyle w:val="Hyperlink"/>
                <w:rFonts w:cs="Arial"/>
                <w:noProof/>
                <w:sz w:val="24"/>
                <w:szCs w:val="24"/>
              </w:rPr>
              <w:t>Parties to this Information Sharing Agreement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_Toc520723194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4</w:t>
            </w:r>
            <w:r w:rsidR="00C75DB9" w:rsidRPr="00C75DB9">
              <w:rPr>
                <w:noProof/>
                <w:webHidden/>
                <w:sz w:val="24"/>
                <w:szCs w:val="24"/>
              </w:rPr>
              <w:fldChar w:fldCharType="end"/>
            </w:r>
          </w:hyperlink>
        </w:p>
        <w:p w14:paraId="76104B5F" w14:textId="77777777" w:rsidR="00C75DB9" w:rsidRPr="00C75DB9" w:rsidRDefault="00AB5F42">
          <w:pPr>
            <w:pStyle w:val="TOC2"/>
            <w:tabs>
              <w:tab w:val="right" w:leader="underscore" w:pos="10762"/>
            </w:tabs>
            <w:rPr>
              <w:rFonts w:eastAsiaTheme="minorEastAsia"/>
              <w:noProof/>
              <w:sz w:val="24"/>
              <w:szCs w:val="24"/>
              <w:lang w:eastAsia="en-GB"/>
            </w:rPr>
          </w:pPr>
          <w:hyperlink w:anchor="_Toc520723195" w:history="1">
            <w:r w:rsidR="00C75DB9" w:rsidRPr="00C75DB9">
              <w:rPr>
                <w:rStyle w:val="Hyperlink"/>
                <w:rFonts w:cs="Arial"/>
                <w:noProof/>
                <w:sz w:val="24"/>
                <w:szCs w:val="24"/>
              </w:rPr>
              <w:t>General</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_Toc520723195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4</w:t>
            </w:r>
            <w:r w:rsidR="00C75DB9" w:rsidRPr="00C75DB9">
              <w:rPr>
                <w:noProof/>
                <w:webHidden/>
                <w:sz w:val="24"/>
                <w:szCs w:val="24"/>
              </w:rPr>
              <w:fldChar w:fldCharType="end"/>
            </w:r>
          </w:hyperlink>
        </w:p>
        <w:p w14:paraId="76104B60"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196" w:history="1">
            <w:r w:rsidR="00C75DB9" w:rsidRPr="00C75DB9">
              <w:rPr>
                <w:rStyle w:val="Hyperlink"/>
                <w:rFonts w:cs="Arial"/>
                <w:noProof/>
                <w:sz w:val="24"/>
                <w:szCs w:val="24"/>
              </w:rPr>
              <w:t>3.</w:t>
            </w:r>
            <w:r w:rsidR="00C75DB9" w:rsidRPr="00C75DB9">
              <w:rPr>
                <w:rFonts w:eastAsiaTheme="minorEastAsia"/>
                <w:noProof/>
                <w:sz w:val="24"/>
                <w:szCs w:val="24"/>
                <w:lang w:eastAsia="en-GB"/>
              </w:rPr>
              <w:tab/>
            </w:r>
            <w:r w:rsidR="00C75DB9" w:rsidRPr="00C75DB9">
              <w:rPr>
                <w:rStyle w:val="Hyperlink"/>
                <w:rFonts w:cs="Arial"/>
                <w:b/>
                <w:noProof/>
                <w:sz w:val="24"/>
                <w:szCs w:val="24"/>
              </w:rPr>
              <w:t>The information to be shared is “Personal Data” under the General Data Protection Regulation</w:t>
            </w:r>
            <w:r w:rsidR="00C75DB9" w:rsidRPr="00C75DB9">
              <w:rPr>
                <w:rStyle w:val="Hyperlink"/>
                <w:rFonts w:cs="Arial"/>
                <w:noProof/>
                <w:sz w:val="24"/>
                <w:szCs w:val="24"/>
              </w:rPr>
              <w: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_Toc520723196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5</w:t>
            </w:r>
            <w:r w:rsidR="00C75DB9" w:rsidRPr="00C75DB9">
              <w:rPr>
                <w:noProof/>
                <w:webHidden/>
                <w:sz w:val="24"/>
                <w:szCs w:val="24"/>
              </w:rPr>
              <w:fldChar w:fldCharType="end"/>
            </w:r>
          </w:hyperlink>
        </w:p>
        <w:p w14:paraId="76104B61"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197" w:history="1">
            <w:r w:rsidR="00C75DB9" w:rsidRPr="00C75DB9">
              <w:rPr>
                <w:rStyle w:val="Hyperlink"/>
                <w:rFonts w:cs="Arial"/>
                <w:b/>
                <w:noProof/>
                <w:sz w:val="24"/>
                <w:szCs w:val="24"/>
              </w:rPr>
              <w:t>4.</w:t>
            </w:r>
            <w:r w:rsidR="00C75DB9" w:rsidRPr="00C75DB9">
              <w:rPr>
                <w:rFonts w:eastAsiaTheme="minorEastAsia"/>
                <w:noProof/>
                <w:sz w:val="24"/>
                <w:szCs w:val="24"/>
                <w:lang w:eastAsia="en-GB"/>
              </w:rPr>
              <w:tab/>
            </w:r>
            <w:r w:rsidR="00C75DB9" w:rsidRPr="00C75DB9">
              <w:rPr>
                <w:rStyle w:val="Hyperlink"/>
                <w:rFonts w:cs="Arial"/>
                <w:b/>
                <w:noProof/>
                <w:sz w:val="24"/>
                <w:szCs w:val="24"/>
              </w:rPr>
              <w:t>Nature and purpose of the information sharing</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_Toc520723197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5</w:t>
            </w:r>
            <w:r w:rsidR="00C75DB9" w:rsidRPr="00C75DB9">
              <w:rPr>
                <w:noProof/>
                <w:webHidden/>
                <w:sz w:val="24"/>
                <w:szCs w:val="24"/>
              </w:rPr>
              <w:fldChar w:fldCharType="end"/>
            </w:r>
          </w:hyperlink>
        </w:p>
        <w:p w14:paraId="76104B62"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198" w:history="1">
            <w:r w:rsidR="00C75DB9" w:rsidRPr="00C75DB9">
              <w:rPr>
                <w:rStyle w:val="Hyperlink"/>
                <w:rFonts w:cs="Arial"/>
                <w:b/>
                <w:noProof/>
                <w:sz w:val="24"/>
                <w:szCs w:val="24"/>
              </w:rPr>
              <w:t>5.</w:t>
            </w:r>
            <w:r w:rsidR="00C75DB9" w:rsidRPr="00C75DB9">
              <w:rPr>
                <w:rFonts w:eastAsiaTheme="minorEastAsia"/>
                <w:noProof/>
                <w:sz w:val="24"/>
                <w:szCs w:val="24"/>
                <w:lang w:eastAsia="en-GB"/>
              </w:rPr>
              <w:tab/>
            </w:r>
            <w:r w:rsidR="00C75DB9" w:rsidRPr="00C75DB9">
              <w:rPr>
                <w:rStyle w:val="Hyperlink"/>
                <w:rFonts w:cs="Arial"/>
                <w:b/>
                <w:noProof/>
                <w:sz w:val="24"/>
                <w:szCs w:val="24"/>
              </w:rPr>
              <w:t>Who will the information sharing be about (i.e. type of service users)</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_Toc520723198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5</w:t>
            </w:r>
            <w:r w:rsidR="00C75DB9" w:rsidRPr="00C75DB9">
              <w:rPr>
                <w:noProof/>
                <w:webHidden/>
                <w:sz w:val="24"/>
                <w:szCs w:val="24"/>
              </w:rPr>
              <w:fldChar w:fldCharType="end"/>
            </w:r>
          </w:hyperlink>
        </w:p>
        <w:p w14:paraId="76104B63"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199" w:history="1">
            <w:r w:rsidR="00C75DB9" w:rsidRPr="00C75DB9">
              <w:rPr>
                <w:rStyle w:val="Hyperlink"/>
                <w:rFonts w:cs="Arial"/>
                <w:b/>
                <w:noProof/>
                <w:sz w:val="24"/>
                <w:szCs w:val="24"/>
              </w:rPr>
              <w:t>6.</w:t>
            </w:r>
            <w:r w:rsidR="00C75DB9" w:rsidRPr="00C75DB9">
              <w:rPr>
                <w:rFonts w:eastAsiaTheme="minorEastAsia"/>
                <w:noProof/>
                <w:sz w:val="24"/>
                <w:szCs w:val="24"/>
                <w:lang w:eastAsia="en-GB"/>
              </w:rPr>
              <w:tab/>
            </w:r>
            <w:r w:rsidR="00C75DB9" w:rsidRPr="00C75DB9">
              <w:rPr>
                <w:rStyle w:val="Hyperlink"/>
                <w:rFonts w:cs="Arial"/>
                <w:b/>
                <w:noProof/>
                <w:sz w:val="24"/>
                <w:szCs w:val="24"/>
              </w:rPr>
              <w:t>Information to be shared, the Shared Personal Information.</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_Toc520723199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5</w:t>
            </w:r>
            <w:r w:rsidR="00C75DB9" w:rsidRPr="00C75DB9">
              <w:rPr>
                <w:noProof/>
                <w:webHidden/>
                <w:sz w:val="24"/>
                <w:szCs w:val="24"/>
              </w:rPr>
              <w:fldChar w:fldCharType="end"/>
            </w:r>
          </w:hyperlink>
        </w:p>
        <w:p w14:paraId="76104B64"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200" w:history="1">
            <w:r w:rsidR="00C75DB9" w:rsidRPr="00C75DB9">
              <w:rPr>
                <w:rStyle w:val="Hyperlink"/>
                <w:rFonts w:cs="Arial"/>
                <w:b/>
                <w:noProof/>
                <w:sz w:val="24"/>
                <w:szCs w:val="24"/>
              </w:rPr>
              <w:t>7.</w:t>
            </w:r>
            <w:r w:rsidR="00C75DB9" w:rsidRPr="00C75DB9">
              <w:rPr>
                <w:rFonts w:eastAsiaTheme="minorEastAsia"/>
                <w:noProof/>
                <w:sz w:val="24"/>
                <w:szCs w:val="24"/>
                <w:lang w:eastAsia="en-GB"/>
              </w:rPr>
              <w:tab/>
            </w:r>
            <w:r w:rsidR="00C75DB9" w:rsidRPr="00C75DB9">
              <w:rPr>
                <w:rStyle w:val="Hyperlink"/>
                <w:rFonts w:cs="Arial"/>
                <w:b/>
                <w:noProof/>
                <w:sz w:val="24"/>
                <w:szCs w:val="24"/>
              </w:rPr>
              <w:t>Is any of the information to be shared Special Category Personal Data or Criminal Offence Data?</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_Toc520723200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6</w:t>
            </w:r>
            <w:r w:rsidR="00C75DB9" w:rsidRPr="00C75DB9">
              <w:rPr>
                <w:noProof/>
                <w:webHidden/>
                <w:sz w:val="24"/>
                <w:szCs w:val="24"/>
              </w:rPr>
              <w:fldChar w:fldCharType="end"/>
            </w:r>
          </w:hyperlink>
        </w:p>
        <w:p w14:paraId="76104B65"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201" w:history="1">
            <w:r w:rsidR="00C75DB9" w:rsidRPr="00C75DB9">
              <w:rPr>
                <w:rStyle w:val="Hyperlink"/>
                <w:rFonts w:cs="Arial"/>
                <w:b/>
                <w:noProof/>
                <w:sz w:val="24"/>
                <w:szCs w:val="24"/>
              </w:rPr>
              <w:t>8.</w:t>
            </w:r>
            <w:r w:rsidR="00C75DB9" w:rsidRPr="00C75DB9">
              <w:rPr>
                <w:rFonts w:eastAsiaTheme="minorEastAsia"/>
                <w:noProof/>
                <w:sz w:val="24"/>
                <w:szCs w:val="24"/>
                <w:lang w:eastAsia="en-GB"/>
              </w:rPr>
              <w:tab/>
            </w:r>
            <w:r w:rsidR="00C75DB9" w:rsidRPr="00C75DB9">
              <w:rPr>
                <w:rStyle w:val="Hyperlink"/>
                <w:rFonts w:cs="Arial"/>
                <w:b/>
                <w:noProof/>
                <w:sz w:val="24"/>
                <w:szCs w:val="24"/>
              </w:rPr>
              <w:t>The relevant Statutory Service being provided</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_Toc520723201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6</w:t>
            </w:r>
            <w:r w:rsidR="00C75DB9" w:rsidRPr="00C75DB9">
              <w:rPr>
                <w:noProof/>
                <w:webHidden/>
                <w:sz w:val="24"/>
                <w:szCs w:val="24"/>
              </w:rPr>
              <w:fldChar w:fldCharType="end"/>
            </w:r>
          </w:hyperlink>
        </w:p>
        <w:p w14:paraId="76104B66" w14:textId="77777777" w:rsidR="00C75DB9" w:rsidRPr="00C75DB9" w:rsidRDefault="00AB5F42">
          <w:pPr>
            <w:pStyle w:val="TOC1"/>
            <w:tabs>
              <w:tab w:val="left" w:pos="440"/>
              <w:tab w:val="right" w:leader="underscore" w:pos="10762"/>
            </w:tabs>
            <w:rPr>
              <w:rFonts w:eastAsiaTheme="minorEastAsia"/>
              <w:noProof/>
              <w:sz w:val="24"/>
              <w:szCs w:val="24"/>
              <w:lang w:eastAsia="en-GB"/>
            </w:rPr>
          </w:pPr>
          <w:hyperlink w:anchor="_Toc520723202" w:history="1">
            <w:r w:rsidR="00C75DB9" w:rsidRPr="00C75DB9">
              <w:rPr>
                <w:rStyle w:val="Hyperlink"/>
                <w:rFonts w:cs="Arial"/>
                <w:b/>
                <w:noProof/>
                <w:sz w:val="24"/>
                <w:szCs w:val="24"/>
              </w:rPr>
              <w:t>9.</w:t>
            </w:r>
            <w:r w:rsidR="00C75DB9" w:rsidRPr="00C75DB9">
              <w:rPr>
                <w:rFonts w:eastAsiaTheme="minorEastAsia"/>
                <w:noProof/>
                <w:sz w:val="24"/>
                <w:szCs w:val="24"/>
                <w:lang w:eastAsia="en-GB"/>
              </w:rPr>
              <w:tab/>
            </w:r>
            <w:r w:rsidR="00C75DB9" w:rsidRPr="00C75DB9">
              <w:rPr>
                <w:rStyle w:val="Hyperlink"/>
                <w:rFonts w:cs="Arial"/>
                <w:b/>
                <w:noProof/>
                <w:sz w:val="24"/>
                <w:szCs w:val="24"/>
              </w:rPr>
              <w:t>Consent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_Toc520723202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6</w:t>
            </w:r>
            <w:r w:rsidR="00C75DB9" w:rsidRPr="00C75DB9">
              <w:rPr>
                <w:noProof/>
                <w:webHidden/>
                <w:sz w:val="24"/>
                <w:szCs w:val="24"/>
              </w:rPr>
              <w:fldChar w:fldCharType="end"/>
            </w:r>
          </w:hyperlink>
        </w:p>
        <w:p w14:paraId="76104B67"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3" w:history="1">
            <w:r w:rsidR="00C75DB9" w:rsidRPr="00C75DB9">
              <w:rPr>
                <w:rStyle w:val="Hyperlink"/>
                <w:rFonts w:cs="Arial"/>
                <w:b/>
                <w:noProof/>
                <w:sz w:val="24"/>
                <w:szCs w:val="24"/>
              </w:rPr>
              <w:t>10.</w:t>
            </w:r>
            <w:r w:rsidR="00C75DB9" w:rsidRPr="00C75DB9">
              <w:rPr>
                <w:rFonts w:eastAsiaTheme="minorEastAsia"/>
                <w:noProof/>
                <w:sz w:val="24"/>
                <w:szCs w:val="24"/>
                <w:lang w:eastAsia="en-GB"/>
              </w:rPr>
              <w:tab/>
            </w:r>
            <w:r w:rsidR="00C75DB9" w:rsidRPr="00C75DB9">
              <w:rPr>
                <w:rStyle w:val="Hyperlink"/>
                <w:rFonts w:cs="Arial"/>
                <w:b/>
                <w:noProof/>
                <w:sz w:val="24"/>
                <w:szCs w:val="24"/>
              </w:rPr>
              <w:t>What we are telling Service Users about this information sharing.</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_Toc520723203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6</w:t>
            </w:r>
            <w:r w:rsidR="00C75DB9" w:rsidRPr="00C75DB9">
              <w:rPr>
                <w:noProof/>
                <w:webHidden/>
                <w:sz w:val="24"/>
                <w:szCs w:val="24"/>
              </w:rPr>
              <w:fldChar w:fldCharType="end"/>
            </w:r>
          </w:hyperlink>
        </w:p>
        <w:p w14:paraId="76104B68"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4" w:history="1">
            <w:r w:rsidR="00C75DB9" w:rsidRPr="00C75DB9">
              <w:rPr>
                <w:rStyle w:val="Hyperlink"/>
                <w:rFonts w:cs="Arial"/>
                <w:b/>
                <w:noProof/>
                <w:sz w:val="24"/>
                <w:szCs w:val="24"/>
              </w:rPr>
              <w:t>11.</w:t>
            </w:r>
            <w:r w:rsidR="00C75DB9" w:rsidRPr="00C75DB9">
              <w:rPr>
                <w:rFonts w:eastAsiaTheme="minorEastAsia"/>
                <w:noProof/>
                <w:sz w:val="24"/>
                <w:szCs w:val="24"/>
                <w:lang w:eastAsia="en-GB"/>
              </w:rPr>
              <w:tab/>
            </w:r>
            <w:r w:rsidR="00C75DB9" w:rsidRPr="00C75DB9">
              <w:rPr>
                <w:rStyle w:val="Hyperlink"/>
                <w:rFonts w:cs="Arial"/>
                <w:b/>
                <w:noProof/>
                <w:sz w:val="24"/>
                <w:szCs w:val="24"/>
              </w:rPr>
              <w:t>How and when information will be shared</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_Toc520723204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7</w:t>
            </w:r>
            <w:r w:rsidR="00C75DB9" w:rsidRPr="00C75DB9">
              <w:rPr>
                <w:noProof/>
                <w:webHidden/>
                <w:sz w:val="24"/>
                <w:szCs w:val="24"/>
              </w:rPr>
              <w:fldChar w:fldCharType="end"/>
            </w:r>
          </w:hyperlink>
        </w:p>
        <w:p w14:paraId="76104B69"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5" w:history="1">
            <w:r w:rsidR="00C75DB9" w:rsidRPr="00C75DB9">
              <w:rPr>
                <w:rStyle w:val="Hyperlink"/>
                <w:rFonts w:cs="Arial"/>
                <w:b/>
                <w:noProof/>
                <w:sz w:val="24"/>
                <w:szCs w:val="24"/>
              </w:rPr>
              <w:t>12.</w:t>
            </w:r>
            <w:r w:rsidR="00C75DB9" w:rsidRPr="00C75DB9">
              <w:rPr>
                <w:rFonts w:eastAsiaTheme="minorEastAsia"/>
                <w:noProof/>
                <w:sz w:val="24"/>
                <w:szCs w:val="24"/>
                <w:lang w:eastAsia="en-GB"/>
              </w:rPr>
              <w:tab/>
            </w:r>
            <w:r w:rsidR="00C75DB9" w:rsidRPr="00C75DB9">
              <w:rPr>
                <w:rStyle w:val="Hyperlink"/>
                <w:rFonts w:cs="Arial"/>
                <w:b/>
                <w:noProof/>
                <w:sz w:val="24"/>
                <w:szCs w:val="24"/>
              </w:rPr>
              <w:t>How shared information will be recorded and held</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_Toc520723205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7</w:t>
            </w:r>
            <w:r w:rsidR="00C75DB9" w:rsidRPr="00C75DB9">
              <w:rPr>
                <w:noProof/>
                <w:webHidden/>
                <w:sz w:val="24"/>
                <w:szCs w:val="24"/>
              </w:rPr>
              <w:fldChar w:fldCharType="end"/>
            </w:r>
          </w:hyperlink>
        </w:p>
        <w:p w14:paraId="76104B6A"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6" w:history="1">
            <w:r w:rsidR="00C75DB9" w:rsidRPr="00C75DB9">
              <w:rPr>
                <w:rStyle w:val="Hyperlink"/>
                <w:rFonts w:cs="Arial"/>
                <w:b/>
                <w:noProof/>
                <w:sz w:val="24"/>
                <w:szCs w:val="24"/>
              </w:rPr>
              <w:t>13.</w:t>
            </w:r>
            <w:r w:rsidR="00C75DB9" w:rsidRPr="00C75DB9">
              <w:rPr>
                <w:rFonts w:eastAsiaTheme="minorEastAsia"/>
                <w:noProof/>
                <w:sz w:val="24"/>
                <w:szCs w:val="24"/>
                <w:lang w:eastAsia="en-GB"/>
              </w:rPr>
              <w:tab/>
            </w:r>
            <w:r w:rsidR="00C75DB9" w:rsidRPr="00C75DB9">
              <w:rPr>
                <w:rStyle w:val="Hyperlink"/>
                <w:rFonts w:cs="Arial"/>
                <w:b/>
                <w:noProof/>
                <w:sz w:val="24"/>
                <w:szCs w:val="24"/>
              </w:rPr>
              <w:t>Who can access the shared information</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_Toc520723206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7</w:t>
            </w:r>
            <w:r w:rsidR="00C75DB9" w:rsidRPr="00C75DB9">
              <w:rPr>
                <w:noProof/>
                <w:webHidden/>
                <w:sz w:val="24"/>
                <w:szCs w:val="24"/>
              </w:rPr>
              <w:fldChar w:fldCharType="end"/>
            </w:r>
          </w:hyperlink>
        </w:p>
        <w:p w14:paraId="76104B6B"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7" w:history="1">
            <w:r w:rsidR="00C75DB9" w:rsidRPr="00C75DB9">
              <w:rPr>
                <w:rStyle w:val="Hyperlink"/>
                <w:rFonts w:cs="Arial"/>
                <w:b/>
                <w:noProof/>
                <w:sz w:val="24"/>
                <w:szCs w:val="24"/>
              </w:rPr>
              <w:t>14.</w:t>
            </w:r>
            <w:r w:rsidR="00C75DB9" w:rsidRPr="00C75DB9">
              <w:rPr>
                <w:rFonts w:eastAsiaTheme="minorEastAsia"/>
                <w:noProof/>
                <w:sz w:val="24"/>
                <w:szCs w:val="24"/>
                <w:lang w:eastAsia="en-GB"/>
              </w:rPr>
              <w:tab/>
            </w:r>
            <w:r w:rsidR="00C75DB9" w:rsidRPr="00C75DB9">
              <w:rPr>
                <w:rStyle w:val="Hyperlink"/>
                <w:rFonts w:cs="Arial"/>
                <w:b/>
                <w:noProof/>
                <w:sz w:val="24"/>
                <w:szCs w:val="24"/>
              </w:rPr>
              <w:t>Retention and deletion</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_Toc520723207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8</w:t>
            </w:r>
            <w:r w:rsidR="00C75DB9" w:rsidRPr="00C75DB9">
              <w:rPr>
                <w:noProof/>
                <w:webHidden/>
                <w:sz w:val="24"/>
                <w:szCs w:val="24"/>
              </w:rPr>
              <w:fldChar w:fldCharType="end"/>
            </w:r>
          </w:hyperlink>
        </w:p>
        <w:p w14:paraId="76104B6C"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8" w:history="1">
            <w:r w:rsidR="00C75DB9" w:rsidRPr="00C75DB9">
              <w:rPr>
                <w:rStyle w:val="Hyperlink"/>
                <w:rFonts w:cs="Arial"/>
                <w:b/>
                <w:noProof/>
                <w:sz w:val="24"/>
                <w:szCs w:val="24"/>
              </w:rPr>
              <w:t>15.</w:t>
            </w:r>
            <w:r w:rsidR="00C75DB9" w:rsidRPr="00C75DB9">
              <w:rPr>
                <w:rFonts w:eastAsiaTheme="minorEastAsia"/>
                <w:noProof/>
                <w:sz w:val="24"/>
                <w:szCs w:val="24"/>
                <w:lang w:eastAsia="en-GB"/>
              </w:rPr>
              <w:tab/>
            </w:r>
            <w:r w:rsidR="00C75DB9" w:rsidRPr="00C75DB9">
              <w:rPr>
                <w:rStyle w:val="Hyperlink"/>
                <w:rFonts w:cs="Arial"/>
                <w:b/>
                <w:noProof/>
                <w:sz w:val="24"/>
                <w:szCs w:val="24"/>
              </w:rPr>
              <w:t>Handling formal information requests from third parties</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_Toc520723208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8</w:t>
            </w:r>
            <w:r w:rsidR="00C75DB9" w:rsidRPr="00C75DB9">
              <w:rPr>
                <w:noProof/>
                <w:webHidden/>
                <w:sz w:val="24"/>
                <w:szCs w:val="24"/>
              </w:rPr>
              <w:fldChar w:fldCharType="end"/>
            </w:r>
          </w:hyperlink>
        </w:p>
        <w:p w14:paraId="76104B6D"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09" w:history="1">
            <w:r w:rsidR="00C75DB9" w:rsidRPr="00C75DB9">
              <w:rPr>
                <w:rStyle w:val="Hyperlink"/>
                <w:rFonts w:cs="Arial"/>
                <w:b/>
                <w:noProof/>
                <w:sz w:val="24"/>
                <w:szCs w:val="24"/>
              </w:rPr>
              <w:t>16.</w:t>
            </w:r>
            <w:r w:rsidR="00C75DB9" w:rsidRPr="00C75DB9">
              <w:rPr>
                <w:rFonts w:eastAsiaTheme="minorEastAsia"/>
                <w:noProof/>
                <w:sz w:val="24"/>
                <w:szCs w:val="24"/>
                <w:lang w:eastAsia="en-GB"/>
              </w:rPr>
              <w:tab/>
            </w:r>
            <w:r w:rsidR="00C75DB9" w:rsidRPr="00C75DB9">
              <w:rPr>
                <w:rStyle w:val="Hyperlink"/>
                <w:rFonts w:cs="Arial"/>
                <w:b/>
                <w:noProof/>
                <w:sz w:val="24"/>
                <w:szCs w:val="24"/>
              </w:rPr>
              <w:t>Information breach</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_Toc520723209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8</w:t>
            </w:r>
            <w:r w:rsidR="00C75DB9" w:rsidRPr="00C75DB9">
              <w:rPr>
                <w:noProof/>
                <w:webHidden/>
                <w:sz w:val="24"/>
                <w:szCs w:val="24"/>
              </w:rPr>
              <w:fldChar w:fldCharType="end"/>
            </w:r>
          </w:hyperlink>
        </w:p>
        <w:p w14:paraId="76104B6E"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10" w:history="1">
            <w:r w:rsidR="00C75DB9" w:rsidRPr="00C75DB9">
              <w:rPr>
                <w:rStyle w:val="Hyperlink"/>
                <w:rFonts w:cs="Arial"/>
                <w:b/>
                <w:noProof/>
                <w:sz w:val="24"/>
                <w:szCs w:val="24"/>
              </w:rPr>
              <w:t>17.</w:t>
            </w:r>
            <w:r w:rsidR="00C75DB9" w:rsidRPr="00C75DB9">
              <w:rPr>
                <w:rFonts w:eastAsiaTheme="minorEastAsia"/>
                <w:noProof/>
                <w:sz w:val="24"/>
                <w:szCs w:val="24"/>
                <w:lang w:eastAsia="en-GB"/>
              </w:rPr>
              <w:tab/>
            </w:r>
            <w:r w:rsidR="00C75DB9" w:rsidRPr="00C75DB9">
              <w:rPr>
                <w:rStyle w:val="Hyperlink"/>
                <w:rFonts w:cs="Arial"/>
                <w:b/>
                <w:noProof/>
                <w:sz w:val="24"/>
                <w:szCs w:val="24"/>
              </w:rPr>
              <w:t>Review and performance monitoring of this agreement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_Toc520723210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9</w:t>
            </w:r>
            <w:r w:rsidR="00C75DB9" w:rsidRPr="00C75DB9">
              <w:rPr>
                <w:noProof/>
                <w:webHidden/>
                <w:sz w:val="24"/>
                <w:szCs w:val="24"/>
              </w:rPr>
              <w:fldChar w:fldCharType="end"/>
            </w:r>
          </w:hyperlink>
        </w:p>
        <w:p w14:paraId="76104B6F" w14:textId="77777777" w:rsidR="00C75DB9" w:rsidRPr="00C75DB9" w:rsidRDefault="00AB5F42">
          <w:pPr>
            <w:pStyle w:val="TOC1"/>
            <w:tabs>
              <w:tab w:val="left" w:pos="660"/>
              <w:tab w:val="right" w:leader="underscore" w:pos="10762"/>
            </w:tabs>
            <w:rPr>
              <w:rFonts w:eastAsiaTheme="minorEastAsia"/>
              <w:noProof/>
              <w:sz w:val="24"/>
              <w:szCs w:val="24"/>
              <w:lang w:eastAsia="en-GB"/>
            </w:rPr>
          </w:pPr>
          <w:hyperlink w:anchor="_Toc520723211" w:history="1">
            <w:r w:rsidR="00C75DB9" w:rsidRPr="00C75DB9">
              <w:rPr>
                <w:rStyle w:val="Hyperlink"/>
                <w:rFonts w:cs="Arial"/>
                <w:b/>
                <w:noProof/>
                <w:sz w:val="24"/>
                <w:szCs w:val="24"/>
              </w:rPr>
              <w:t>18.</w:t>
            </w:r>
            <w:r w:rsidR="00C75DB9" w:rsidRPr="00C75DB9">
              <w:rPr>
                <w:rFonts w:eastAsiaTheme="minorEastAsia"/>
                <w:noProof/>
                <w:sz w:val="24"/>
                <w:szCs w:val="24"/>
                <w:lang w:eastAsia="en-GB"/>
              </w:rPr>
              <w:tab/>
            </w:r>
            <w:r w:rsidR="00C75DB9" w:rsidRPr="00C75DB9">
              <w:rPr>
                <w:rStyle w:val="Hyperlink"/>
                <w:rFonts w:cs="Arial"/>
                <w:b/>
                <w:noProof/>
                <w:sz w:val="24"/>
                <w:szCs w:val="24"/>
              </w:rPr>
              <w:t>Termination of this agreement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_Toc520723211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9</w:t>
            </w:r>
            <w:r w:rsidR="00C75DB9" w:rsidRPr="00C75DB9">
              <w:rPr>
                <w:noProof/>
                <w:webHidden/>
                <w:sz w:val="24"/>
                <w:szCs w:val="24"/>
              </w:rPr>
              <w:fldChar w:fldCharType="end"/>
            </w:r>
          </w:hyperlink>
        </w:p>
        <w:p w14:paraId="76104B70" w14:textId="77777777" w:rsidR="00C75DB9" w:rsidRPr="00C75DB9" w:rsidRDefault="00AB5F42">
          <w:pPr>
            <w:pStyle w:val="TOC1"/>
            <w:tabs>
              <w:tab w:val="right" w:leader="underscore" w:pos="10762"/>
            </w:tabs>
            <w:rPr>
              <w:rFonts w:eastAsiaTheme="minorEastAsia"/>
              <w:noProof/>
              <w:sz w:val="24"/>
              <w:szCs w:val="24"/>
              <w:lang w:eastAsia="en-GB"/>
            </w:rPr>
          </w:pPr>
          <w:hyperlink w:anchor="_Toc520723212" w:history="1">
            <w:r w:rsidR="00C75DB9" w:rsidRPr="00C75DB9">
              <w:rPr>
                <w:rStyle w:val="Hyperlink"/>
                <w:rFonts w:cs="Arial"/>
                <w:b/>
                <w:noProof/>
                <w:sz w:val="24"/>
                <w:szCs w:val="24"/>
              </w:rPr>
              <w:t>Declaration of Acceptance and Participation</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_Toc520723212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10</w:t>
            </w:r>
            <w:r w:rsidR="00C75DB9" w:rsidRPr="00C75DB9">
              <w:rPr>
                <w:noProof/>
                <w:webHidden/>
                <w:sz w:val="24"/>
                <w:szCs w:val="24"/>
              </w:rPr>
              <w:fldChar w:fldCharType="end"/>
            </w:r>
          </w:hyperlink>
        </w:p>
        <w:p w14:paraId="76104B71" w14:textId="77777777" w:rsidR="00C75DB9" w:rsidRPr="00C75DB9" w:rsidRDefault="00AB5F42">
          <w:pPr>
            <w:pStyle w:val="TOC1"/>
            <w:tabs>
              <w:tab w:val="right" w:leader="underscore" w:pos="10762"/>
            </w:tabs>
            <w:rPr>
              <w:rFonts w:eastAsiaTheme="minorEastAsia"/>
              <w:noProof/>
              <w:sz w:val="24"/>
              <w:szCs w:val="24"/>
              <w:lang w:eastAsia="en-GB"/>
            </w:rPr>
          </w:pPr>
          <w:hyperlink w:anchor="_Toc520723213" w:history="1">
            <w:r w:rsidR="00C75DB9" w:rsidRPr="00C75DB9">
              <w:rPr>
                <w:rStyle w:val="Hyperlink"/>
                <w:rFonts w:cs="Arial"/>
                <w:b/>
                <w:noProof/>
                <w:sz w:val="24"/>
                <w:szCs w:val="24"/>
              </w:rPr>
              <w:t>Organisations Privy to this Agreement</w:t>
            </w:r>
            <w:r w:rsidR="00C75DB9" w:rsidRPr="00C75DB9">
              <w:rPr>
                <w:noProof/>
                <w:webHidden/>
                <w:sz w:val="24"/>
                <w:szCs w:val="24"/>
              </w:rPr>
              <w:tab/>
            </w:r>
            <w:r w:rsidR="00C75DB9" w:rsidRPr="00C75DB9">
              <w:rPr>
                <w:noProof/>
                <w:webHidden/>
                <w:sz w:val="24"/>
                <w:szCs w:val="24"/>
              </w:rPr>
              <w:fldChar w:fldCharType="begin"/>
            </w:r>
            <w:r w:rsidR="00C75DB9" w:rsidRPr="00C75DB9">
              <w:rPr>
                <w:noProof/>
                <w:webHidden/>
                <w:sz w:val="24"/>
                <w:szCs w:val="24"/>
              </w:rPr>
              <w:instrText xml:space="preserve"> PAGEREF _Toc520723213 \h </w:instrText>
            </w:r>
            <w:r w:rsidR="00C75DB9" w:rsidRPr="00C75DB9">
              <w:rPr>
                <w:noProof/>
                <w:webHidden/>
                <w:sz w:val="24"/>
                <w:szCs w:val="24"/>
              </w:rPr>
            </w:r>
            <w:r w:rsidR="00C75DB9" w:rsidRPr="00C75DB9">
              <w:rPr>
                <w:noProof/>
                <w:webHidden/>
                <w:sz w:val="24"/>
                <w:szCs w:val="24"/>
              </w:rPr>
              <w:fldChar w:fldCharType="separate"/>
            </w:r>
            <w:r w:rsidR="00C75DB9" w:rsidRPr="00C75DB9">
              <w:rPr>
                <w:noProof/>
                <w:webHidden/>
                <w:sz w:val="24"/>
                <w:szCs w:val="24"/>
              </w:rPr>
              <w:t>12</w:t>
            </w:r>
            <w:r w:rsidR="00C75DB9" w:rsidRPr="00C75DB9">
              <w:rPr>
                <w:noProof/>
                <w:webHidden/>
                <w:sz w:val="24"/>
                <w:szCs w:val="24"/>
              </w:rPr>
              <w:fldChar w:fldCharType="end"/>
            </w:r>
          </w:hyperlink>
        </w:p>
        <w:p w14:paraId="76104B72" w14:textId="77777777" w:rsidR="0027104E" w:rsidRPr="00211580" w:rsidRDefault="0027104E" w:rsidP="00211580">
          <w:pPr>
            <w:pStyle w:val="TOC1"/>
            <w:tabs>
              <w:tab w:val="left" w:pos="440"/>
              <w:tab w:val="right" w:leader="underscore" w:pos="10762"/>
            </w:tabs>
            <w:rPr>
              <w:rFonts w:eastAsiaTheme="minorEastAsia"/>
              <w:noProof/>
              <w:lang w:eastAsia="en-GB"/>
            </w:rPr>
          </w:pPr>
          <w:r w:rsidRPr="00C75DB9">
            <w:rPr>
              <w:rFonts w:ascii="Arial" w:hAnsi="Arial" w:cs="Arial"/>
              <w:color w:val="403152" w:themeColor="accent4" w:themeShade="80"/>
              <w:sz w:val="24"/>
              <w:szCs w:val="24"/>
            </w:rPr>
            <w:fldChar w:fldCharType="end"/>
          </w:r>
        </w:p>
      </w:sdtContent>
    </w:sdt>
    <w:p w14:paraId="76104B73"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4"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5"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6"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7"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8" w14:textId="77777777" w:rsidR="00A51FB9" w:rsidRDefault="00A51FB9" w:rsidP="00D40947">
      <w:pPr>
        <w:spacing w:beforeLines="100" w:before="240" w:line="23" w:lineRule="atLeast"/>
        <w:ind w:left="567"/>
        <w:contextualSpacing/>
        <w:rPr>
          <w:rFonts w:ascii="Arial" w:hAnsi="Arial" w:cs="Arial"/>
          <w:b/>
          <w:color w:val="1F497D" w:themeColor="text2"/>
          <w:sz w:val="32"/>
          <w:szCs w:val="32"/>
        </w:rPr>
      </w:pPr>
    </w:p>
    <w:p w14:paraId="76104B79" w14:textId="77777777" w:rsidR="000F48F5" w:rsidRDefault="000F48F5" w:rsidP="00D40947">
      <w:pPr>
        <w:spacing w:beforeLines="100" w:before="240" w:line="23" w:lineRule="atLeast"/>
        <w:ind w:left="567"/>
        <w:contextualSpacing/>
        <w:rPr>
          <w:rFonts w:ascii="Arial" w:hAnsi="Arial" w:cs="Arial"/>
          <w:b/>
          <w:color w:val="1F497D" w:themeColor="text2"/>
          <w:sz w:val="32"/>
          <w:szCs w:val="32"/>
        </w:rPr>
      </w:pPr>
    </w:p>
    <w:p w14:paraId="76104B7A" w14:textId="77777777" w:rsidR="00136B3A" w:rsidRDefault="00136B3A" w:rsidP="000F48F5">
      <w:pPr>
        <w:spacing w:beforeLines="100" w:before="240" w:line="23" w:lineRule="atLeast"/>
        <w:ind w:left="567"/>
        <w:contextualSpacing/>
        <w:rPr>
          <w:rFonts w:ascii="Arial" w:hAnsi="Arial" w:cs="Arial"/>
          <w:b/>
          <w:color w:val="1F497D" w:themeColor="text2"/>
          <w:sz w:val="32"/>
          <w:szCs w:val="32"/>
        </w:rPr>
      </w:pPr>
    </w:p>
    <w:p w14:paraId="76104B7B" w14:textId="77777777" w:rsidR="00136B3A" w:rsidRDefault="00136B3A" w:rsidP="000F48F5">
      <w:pPr>
        <w:spacing w:beforeLines="100" w:before="240" w:line="23" w:lineRule="atLeast"/>
        <w:ind w:left="567"/>
        <w:contextualSpacing/>
        <w:rPr>
          <w:rFonts w:ascii="Arial" w:hAnsi="Arial" w:cs="Arial"/>
          <w:b/>
          <w:color w:val="1F497D" w:themeColor="text2"/>
          <w:sz w:val="32"/>
          <w:szCs w:val="32"/>
        </w:rPr>
      </w:pPr>
    </w:p>
    <w:p w14:paraId="76104B7C" w14:textId="77777777" w:rsidR="00136B3A" w:rsidRDefault="00136B3A" w:rsidP="000F48F5">
      <w:pPr>
        <w:spacing w:beforeLines="100" w:before="240" w:line="23" w:lineRule="atLeast"/>
        <w:ind w:left="567"/>
        <w:contextualSpacing/>
        <w:rPr>
          <w:rFonts w:ascii="Arial" w:hAnsi="Arial" w:cs="Arial"/>
          <w:b/>
          <w:color w:val="1F497D" w:themeColor="text2"/>
          <w:sz w:val="32"/>
          <w:szCs w:val="32"/>
        </w:rPr>
      </w:pPr>
    </w:p>
    <w:p w14:paraId="76104B7D" w14:textId="77777777" w:rsidR="00136B3A" w:rsidRDefault="00136B3A" w:rsidP="000F48F5">
      <w:pPr>
        <w:spacing w:beforeLines="100" w:before="240" w:line="23" w:lineRule="atLeast"/>
        <w:ind w:left="567"/>
        <w:contextualSpacing/>
        <w:rPr>
          <w:rFonts w:ascii="Arial" w:hAnsi="Arial" w:cs="Arial"/>
          <w:b/>
          <w:color w:val="1F497D" w:themeColor="text2"/>
          <w:sz w:val="32"/>
          <w:szCs w:val="32"/>
        </w:rPr>
      </w:pPr>
    </w:p>
    <w:p w14:paraId="76104B7E" w14:textId="77777777" w:rsidR="000F48F5" w:rsidRDefault="000F48F5" w:rsidP="000F48F5">
      <w:pPr>
        <w:spacing w:beforeLines="100" w:before="240" w:line="23" w:lineRule="atLeast"/>
        <w:ind w:left="567"/>
        <w:contextualSpacing/>
        <w:rPr>
          <w:rFonts w:ascii="Arial" w:hAnsi="Arial" w:cs="Arial"/>
          <w:b/>
          <w:color w:val="1F497D" w:themeColor="text2"/>
          <w:sz w:val="32"/>
          <w:szCs w:val="32"/>
        </w:rPr>
      </w:pPr>
      <w:r>
        <w:rPr>
          <w:rFonts w:ascii="Arial" w:hAnsi="Arial" w:cs="Arial"/>
          <w:b/>
          <w:color w:val="1F497D" w:themeColor="text2"/>
          <w:sz w:val="32"/>
          <w:szCs w:val="32"/>
        </w:rPr>
        <w:t>Template Guidance</w:t>
      </w:r>
    </w:p>
    <w:p w14:paraId="76104B7F" w14:textId="77777777" w:rsidR="000F48F5" w:rsidRDefault="000F48F5" w:rsidP="000F48F5">
      <w:pPr>
        <w:spacing w:beforeLines="100" w:before="240" w:line="23" w:lineRule="atLeast"/>
        <w:ind w:left="567"/>
        <w:contextualSpacing/>
        <w:rPr>
          <w:rFonts w:ascii="Arial" w:hAnsi="Arial" w:cs="Arial"/>
          <w:b/>
          <w:color w:val="1F497D" w:themeColor="text2"/>
          <w:sz w:val="32"/>
          <w:szCs w:val="32"/>
        </w:rPr>
      </w:pPr>
    </w:p>
    <w:p w14:paraId="76104B80" w14:textId="77777777" w:rsidR="00CC036C" w:rsidRDefault="00CC036C" w:rsidP="000F48F5">
      <w:pPr>
        <w:pStyle w:val="ListParagraph"/>
        <w:spacing w:beforeLines="100" w:before="240" w:line="23" w:lineRule="atLeast"/>
        <w:ind w:left="567"/>
        <w:rPr>
          <w:rFonts w:ascii="Arial" w:hAnsi="Arial" w:cs="Arial"/>
          <w:color w:val="1F497D" w:themeColor="text2"/>
        </w:rPr>
      </w:pPr>
      <w:r>
        <w:rPr>
          <w:rFonts w:ascii="Arial" w:hAnsi="Arial" w:cs="Arial"/>
          <w:color w:val="1F497D" w:themeColor="text2"/>
        </w:rPr>
        <w:t>This Template is intended for use as an Information Sharing Agreement between two Data Controllers. If you are contracting with a company who is processing information on the Council’s behalf you will need a Contract and Data Processing Agreement (or equivalent).</w:t>
      </w:r>
    </w:p>
    <w:p w14:paraId="76104B81" w14:textId="77777777" w:rsidR="00CC036C" w:rsidRDefault="00CC036C" w:rsidP="000F48F5">
      <w:pPr>
        <w:pStyle w:val="ListParagraph"/>
        <w:spacing w:beforeLines="100" w:before="240" w:line="23" w:lineRule="atLeast"/>
        <w:ind w:left="567"/>
        <w:rPr>
          <w:rFonts w:ascii="Arial" w:hAnsi="Arial" w:cs="Arial"/>
          <w:color w:val="1F497D" w:themeColor="text2"/>
        </w:rPr>
      </w:pPr>
    </w:p>
    <w:p w14:paraId="76104B82" w14:textId="77777777" w:rsidR="000F48F5" w:rsidRDefault="000F48F5" w:rsidP="000F48F5">
      <w:pPr>
        <w:pStyle w:val="ListParagraph"/>
        <w:spacing w:beforeLines="100" w:before="240" w:line="23" w:lineRule="atLeast"/>
        <w:ind w:left="567"/>
        <w:rPr>
          <w:rFonts w:ascii="Arial" w:hAnsi="Arial" w:cs="Arial"/>
          <w:color w:val="1F497D" w:themeColor="text2"/>
        </w:rPr>
      </w:pPr>
      <w:r w:rsidRPr="00842AF7">
        <w:rPr>
          <w:rFonts w:ascii="Arial" w:hAnsi="Arial" w:cs="Arial"/>
          <w:color w:val="1F497D" w:themeColor="text2"/>
        </w:rPr>
        <w:t>An Information Sharing Agreement is part of an</w:t>
      </w:r>
      <w:r>
        <w:rPr>
          <w:rFonts w:ascii="Arial" w:hAnsi="Arial" w:cs="Arial"/>
          <w:color w:val="1F497D" w:themeColor="text2"/>
        </w:rPr>
        <w:t xml:space="preserve"> </w:t>
      </w:r>
      <w:r w:rsidRPr="00842AF7">
        <w:rPr>
          <w:rFonts w:ascii="Arial" w:hAnsi="Arial" w:cs="Arial"/>
          <w:color w:val="1F497D" w:themeColor="text2"/>
        </w:rPr>
        <w:t>information sharing framework.  It is aimed at ‘operational management/practitioner’ level and it will define the relevant business processes which support information processing/sharing between two or more organisations for a specified purpose.</w:t>
      </w:r>
    </w:p>
    <w:p w14:paraId="76104B83" w14:textId="77777777" w:rsidR="00A2160C" w:rsidRDefault="00A2160C" w:rsidP="000F48F5">
      <w:pPr>
        <w:pStyle w:val="ListParagraph"/>
        <w:spacing w:beforeLines="100" w:before="240" w:line="23" w:lineRule="atLeast"/>
        <w:ind w:left="567"/>
        <w:rPr>
          <w:rFonts w:ascii="Arial" w:hAnsi="Arial" w:cs="Arial"/>
          <w:color w:val="1F497D" w:themeColor="text2"/>
        </w:rPr>
      </w:pPr>
    </w:p>
    <w:p w14:paraId="76104B84" w14:textId="77777777" w:rsidR="00A2160C" w:rsidRDefault="00A2160C" w:rsidP="000F48F5">
      <w:pPr>
        <w:pStyle w:val="ListParagraph"/>
        <w:spacing w:beforeLines="100" w:before="240" w:line="23" w:lineRule="atLeast"/>
        <w:ind w:left="567"/>
        <w:rPr>
          <w:rFonts w:ascii="Arial" w:hAnsi="Arial" w:cs="Arial"/>
          <w:color w:val="1F497D" w:themeColor="text2"/>
        </w:rPr>
      </w:pPr>
      <w:r>
        <w:rPr>
          <w:rFonts w:ascii="Arial" w:hAnsi="Arial" w:cs="Arial"/>
          <w:color w:val="1F497D" w:themeColor="text2"/>
        </w:rPr>
        <w:t>This Information Sharing Agreement is appropriate when the information sharing is systematic and routine. It is not applicable to one-off decisions about information sharing.</w:t>
      </w:r>
    </w:p>
    <w:p w14:paraId="76104B85" w14:textId="77777777" w:rsidR="00A2160C" w:rsidRDefault="00A2160C" w:rsidP="000F48F5">
      <w:pPr>
        <w:pStyle w:val="ListParagraph"/>
        <w:spacing w:beforeLines="100" w:before="240" w:line="23" w:lineRule="atLeast"/>
        <w:ind w:left="567"/>
        <w:rPr>
          <w:rFonts w:ascii="Arial" w:hAnsi="Arial" w:cs="Arial"/>
          <w:color w:val="1F497D" w:themeColor="text2"/>
        </w:rPr>
      </w:pPr>
    </w:p>
    <w:p w14:paraId="76104B86" w14:textId="77777777" w:rsidR="00A2160C" w:rsidRPr="00842AF7" w:rsidRDefault="00A2160C" w:rsidP="000F48F5">
      <w:pPr>
        <w:pStyle w:val="ListParagraph"/>
        <w:spacing w:beforeLines="100" w:before="240" w:line="23" w:lineRule="atLeast"/>
        <w:ind w:left="567"/>
        <w:rPr>
          <w:rFonts w:ascii="Arial" w:hAnsi="Arial" w:cs="Arial"/>
          <w:color w:val="1F497D" w:themeColor="text2"/>
        </w:rPr>
      </w:pPr>
      <w:r>
        <w:rPr>
          <w:rFonts w:ascii="Arial" w:hAnsi="Arial" w:cs="Arial"/>
          <w:color w:val="1F497D" w:themeColor="text2"/>
        </w:rPr>
        <w:t>Generally the Agreement will not provide any form of legal indemnity from action under data protection laws. However, should there be a complaint or a data security breach the Information Commissioner may take the Agreement into consideration. As such the Agreement will assist in justifying the data sharing and demonstrating mindfulness, in written form, of the various comp</w:t>
      </w:r>
      <w:r w:rsidR="00DB3D44">
        <w:rPr>
          <w:rFonts w:ascii="Arial" w:hAnsi="Arial" w:cs="Arial"/>
          <w:color w:val="1F497D" w:themeColor="text2"/>
        </w:rPr>
        <w:t>liance issues inherent with information</w:t>
      </w:r>
      <w:r>
        <w:rPr>
          <w:rFonts w:ascii="Arial" w:hAnsi="Arial" w:cs="Arial"/>
          <w:color w:val="1F497D" w:themeColor="text2"/>
        </w:rPr>
        <w:t xml:space="preserve"> sharing and provide evidence of how the parties agreed to solve them.</w:t>
      </w:r>
    </w:p>
    <w:p w14:paraId="76104B87" w14:textId="77777777" w:rsidR="000F48F5" w:rsidRDefault="000F48F5" w:rsidP="000F48F5">
      <w:pPr>
        <w:spacing w:beforeLines="100" w:before="240" w:line="23" w:lineRule="atLeast"/>
        <w:ind w:left="567"/>
        <w:contextualSpacing/>
        <w:rPr>
          <w:rFonts w:ascii="Arial" w:hAnsi="Arial" w:cs="Arial"/>
          <w:b/>
          <w:color w:val="1F497D" w:themeColor="text2"/>
          <w:sz w:val="32"/>
          <w:szCs w:val="32"/>
        </w:rPr>
      </w:pPr>
    </w:p>
    <w:p w14:paraId="76104B88" w14:textId="77777777" w:rsidR="00427651" w:rsidRPr="00427651" w:rsidRDefault="00427651" w:rsidP="00D40947">
      <w:pPr>
        <w:spacing w:beforeLines="100" w:before="240" w:line="23" w:lineRule="atLeast"/>
        <w:ind w:left="567"/>
        <w:contextualSpacing/>
        <w:rPr>
          <w:rFonts w:ascii="Arial" w:hAnsi="Arial" w:cs="Arial"/>
          <w:b/>
          <w:color w:val="1F497D" w:themeColor="text2"/>
          <w:sz w:val="32"/>
          <w:szCs w:val="32"/>
        </w:rPr>
      </w:pPr>
      <w:r w:rsidRPr="00427651">
        <w:rPr>
          <w:rFonts w:ascii="Arial" w:hAnsi="Arial" w:cs="Arial"/>
          <w:b/>
          <w:color w:val="1F497D" w:themeColor="text2"/>
          <w:sz w:val="32"/>
          <w:szCs w:val="32"/>
        </w:rPr>
        <w:t>How to complete this Information Sharing Agreement</w:t>
      </w:r>
    </w:p>
    <w:p w14:paraId="76104B89" w14:textId="77777777" w:rsidR="0093646B" w:rsidRPr="00842AF7" w:rsidRDefault="0093646B" w:rsidP="000F48F5">
      <w:pPr>
        <w:spacing w:beforeLines="100" w:before="240" w:line="23" w:lineRule="atLeast"/>
        <w:contextualSpacing/>
        <w:rPr>
          <w:rFonts w:ascii="Arial" w:hAnsi="Arial" w:cs="Arial"/>
          <w:color w:val="1F497D" w:themeColor="text2"/>
        </w:rPr>
      </w:pPr>
    </w:p>
    <w:p w14:paraId="76104B8A" w14:textId="77777777" w:rsidR="00427651" w:rsidRPr="00A51FB9" w:rsidRDefault="00427651" w:rsidP="00A51FB9">
      <w:pPr>
        <w:pStyle w:val="ListParagraph"/>
        <w:numPr>
          <w:ilvl w:val="0"/>
          <w:numId w:val="21"/>
        </w:numPr>
        <w:spacing w:beforeLines="100" w:before="240" w:line="23" w:lineRule="atLeast"/>
        <w:rPr>
          <w:rFonts w:ascii="Arial" w:hAnsi="Arial" w:cs="Arial"/>
          <w:color w:val="1F497D" w:themeColor="text2"/>
        </w:rPr>
      </w:pPr>
      <w:r w:rsidRPr="00A51FB9">
        <w:rPr>
          <w:rFonts w:ascii="Arial" w:hAnsi="Arial" w:cs="Arial"/>
          <w:color w:val="1F497D" w:themeColor="text2"/>
        </w:rPr>
        <w:t>The Manager</w:t>
      </w:r>
      <w:r w:rsidR="00422F5A">
        <w:rPr>
          <w:rFonts w:ascii="Arial" w:hAnsi="Arial" w:cs="Arial"/>
          <w:color w:val="1F497D" w:themeColor="text2"/>
        </w:rPr>
        <w:t>/Practitioners creating this Agreement</w:t>
      </w:r>
      <w:r w:rsidRPr="00A51FB9">
        <w:rPr>
          <w:rFonts w:ascii="Arial" w:hAnsi="Arial" w:cs="Arial"/>
          <w:color w:val="1F497D" w:themeColor="text2"/>
        </w:rPr>
        <w:t xml:space="preserve"> complete</w:t>
      </w:r>
      <w:r w:rsidR="00211580">
        <w:rPr>
          <w:rFonts w:ascii="Arial" w:hAnsi="Arial" w:cs="Arial"/>
          <w:color w:val="1F497D" w:themeColor="text2"/>
        </w:rPr>
        <w:t>s</w:t>
      </w:r>
      <w:r w:rsidR="00422F5A">
        <w:rPr>
          <w:rFonts w:ascii="Arial" w:hAnsi="Arial" w:cs="Arial"/>
          <w:color w:val="1F497D" w:themeColor="text2"/>
        </w:rPr>
        <w:t xml:space="preserve"> Sections 1-18</w:t>
      </w:r>
      <w:r w:rsidRPr="00A51FB9">
        <w:rPr>
          <w:rFonts w:ascii="Arial" w:hAnsi="Arial" w:cs="Arial"/>
          <w:color w:val="1F497D" w:themeColor="text2"/>
        </w:rPr>
        <w:t>. This involves answering each question as fully as possible and then deleting all the blue guidance text so you are left with a</w:t>
      </w:r>
      <w:r w:rsidR="00A51FB9" w:rsidRPr="00A51FB9">
        <w:rPr>
          <w:rFonts w:ascii="Arial" w:hAnsi="Arial" w:cs="Arial"/>
          <w:color w:val="1F497D" w:themeColor="text2"/>
        </w:rPr>
        <w:t>n</w:t>
      </w:r>
      <w:r w:rsidRPr="00A51FB9">
        <w:rPr>
          <w:rFonts w:ascii="Arial" w:hAnsi="Arial" w:cs="Arial"/>
          <w:color w:val="1F497D" w:themeColor="text2"/>
        </w:rPr>
        <w:t xml:space="preserve"> ISP.</w:t>
      </w:r>
    </w:p>
    <w:p w14:paraId="76104B8B" w14:textId="77777777" w:rsidR="007E0E37" w:rsidRDefault="007E0E37" w:rsidP="007E0E37">
      <w:pPr>
        <w:spacing w:beforeLines="100" w:before="240" w:line="23" w:lineRule="atLeast"/>
        <w:contextualSpacing/>
        <w:rPr>
          <w:rFonts w:ascii="Arial" w:hAnsi="Arial" w:cs="Arial"/>
          <w:color w:val="1F497D" w:themeColor="text2"/>
        </w:rPr>
      </w:pPr>
    </w:p>
    <w:p w14:paraId="76104B8C" w14:textId="77777777" w:rsidR="007E0E37" w:rsidRDefault="007E0E37" w:rsidP="007E0E37">
      <w:pPr>
        <w:spacing w:beforeLines="100" w:before="240" w:line="23" w:lineRule="atLeast"/>
        <w:ind w:left="1440"/>
        <w:contextualSpacing/>
        <w:rPr>
          <w:rFonts w:ascii="Arial" w:hAnsi="Arial" w:cs="Arial"/>
          <w:color w:val="1F497D" w:themeColor="text2"/>
        </w:rPr>
      </w:pPr>
      <w:r>
        <w:rPr>
          <w:rFonts w:ascii="Arial" w:hAnsi="Arial" w:cs="Arial"/>
          <w:color w:val="1F497D" w:themeColor="text2"/>
        </w:rPr>
        <w:t>The paragraph numbering turns into the clauses, so for example when you complete Question 1, the sentences</w:t>
      </w:r>
      <w:r w:rsidR="00A51FB9">
        <w:rPr>
          <w:rFonts w:ascii="Arial" w:hAnsi="Arial" w:cs="Arial"/>
          <w:color w:val="1F497D" w:themeColor="text2"/>
        </w:rPr>
        <w:t xml:space="preserve"> inserted</w:t>
      </w:r>
      <w:r>
        <w:rPr>
          <w:rFonts w:ascii="Arial" w:hAnsi="Arial" w:cs="Arial"/>
          <w:color w:val="1F497D" w:themeColor="text2"/>
        </w:rPr>
        <w:t xml:space="preserve"> become 1.1, 1.2, 1.3 </w:t>
      </w:r>
      <w:r w:rsidR="00394C07">
        <w:rPr>
          <w:rFonts w:ascii="Arial" w:hAnsi="Arial" w:cs="Arial"/>
          <w:color w:val="1F497D" w:themeColor="text2"/>
        </w:rPr>
        <w:t>etc.</w:t>
      </w:r>
    </w:p>
    <w:p w14:paraId="76104B8D" w14:textId="77777777" w:rsidR="00422F5A" w:rsidRDefault="00422F5A" w:rsidP="007E0E37">
      <w:pPr>
        <w:spacing w:beforeLines="100" w:before="240" w:line="23" w:lineRule="atLeast"/>
        <w:ind w:left="1440"/>
        <w:contextualSpacing/>
        <w:rPr>
          <w:rFonts w:ascii="Arial" w:hAnsi="Arial" w:cs="Arial"/>
          <w:color w:val="1F497D" w:themeColor="text2"/>
        </w:rPr>
      </w:pPr>
    </w:p>
    <w:p w14:paraId="76104B8E" w14:textId="77777777" w:rsidR="00422F5A" w:rsidRDefault="005070FE" w:rsidP="007E0E37">
      <w:pPr>
        <w:spacing w:beforeLines="100" w:before="240" w:line="23" w:lineRule="atLeast"/>
        <w:ind w:left="1440"/>
        <w:contextualSpacing/>
        <w:rPr>
          <w:rFonts w:ascii="Arial" w:hAnsi="Arial" w:cs="Arial"/>
          <w:color w:val="1F497D" w:themeColor="text2"/>
        </w:rPr>
      </w:pPr>
      <w:r>
        <w:rPr>
          <w:rFonts w:ascii="Arial" w:hAnsi="Arial" w:cs="Arial"/>
          <w:color w:val="1F497D" w:themeColor="text2"/>
        </w:rPr>
        <w:t xml:space="preserve">To assist some </w:t>
      </w:r>
      <w:r w:rsidR="00422F5A">
        <w:rPr>
          <w:rFonts w:ascii="Arial" w:hAnsi="Arial" w:cs="Arial"/>
          <w:color w:val="1F497D" w:themeColor="text2"/>
        </w:rPr>
        <w:t>clauses have already been dr</w:t>
      </w:r>
      <w:r>
        <w:rPr>
          <w:rFonts w:ascii="Arial" w:hAnsi="Arial" w:cs="Arial"/>
          <w:color w:val="1F497D" w:themeColor="text2"/>
        </w:rPr>
        <w:t>afted for you to include if you wish</w:t>
      </w:r>
      <w:r w:rsidR="00422F5A">
        <w:rPr>
          <w:rFonts w:ascii="Arial" w:hAnsi="Arial" w:cs="Arial"/>
          <w:color w:val="1F497D" w:themeColor="text2"/>
        </w:rPr>
        <w:t>.</w:t>
      </w:r>
    </w:p>
    <w:p w14:paraId="76104B8F" w14:textId="77777777" w:rsidR="0093646B" w:rsidRDefault="0093646B" w:rsidP="007E0E37">
      <w:pPr>
        <w:spacing w:beforeLines="100" w:before="240" w:line="23" w:lineRule="atLeast"/>
        <w:ind w:left="1440"/>
        <w:contextualSpacing/>
        <w:rPr>
          <w:rFonts w:ascii="Arial" w:hAnsi="Arial" w:cs="Arial"/>
          <w:color w:val="1F497D" w:themeColor="text2"/>
        </w:rPr>
      </w:pPr>
    </w:p>
    <w:p w14:paraId="76104B90" w14:textId="77777777" w:rsidR="00427651" w:rsidRPr="00427651" w:rsidRDefault="00427651" w:rsidP="00A51FB9">
      <w:pPr>
        <w:spacing w:beforeLines="100" w:before="240" w:line="23" w:lineRule="atLeast"/>
        <w:contextualSpacing/>
        <w:rPr>
          <w:rFonts w:ascii="Arial" w:hAnsi="Arial" w:cs="Arial"/>
          <w:color w:val="1F497D" w:themeColor="text2"/>
        </w:rPr>
      </w:pPr>
    </w:p>
    <w:p w14:paraId="76104B91" w14:textId="77777777" w:rsidR="0027104E" w:rsidRPr="00A51FB9" w:rsidRDefault="00A51FB9" w:rsidP="00A51FB9">
      <w:pPr>
        <w:pStyle w:val="ListParagraph"/>
        <w:numPr>
          <w:ilvl w:val="0"/>
          <w:numId w:val="21"/>
        </w:numPr>
        <w:spacing w:beforeLines="100" w:before="240" w:line="23" w:lineRule="atLeast"/>
        <w:rPr>
          <w:rFonts w:ascii="Arial" w:eastAsiaTheme="majorEastAsia" w:hAnsi="Arial" w:cs="Arial"/>
          <w:color w:val="403152" w:themeColor="accent4" w:themeShade="80"/>
          <w:sz w:val="32"/>
          <w:szCs w:val="32"/>
        </w:rPr>
      </w:pPr>
      <w:r w:rsidRPr="00A51FB9">
        <w:rPr>
          <w:rFonts w:ascii="Arial" w:hAnsi="Arial" w:cs="Arial"/>
          <w:color w:val="1F497D" w:themeColor="text2"/>
        </w:rPr>
        <w:t xml:space="preserve"> </w:t>
      </w:r>
      <w:r w:rsidR="00136B3A">
        <w:rPr>
          <w:rFonts w:ascii="Arial" w:hAnsi="Arial" w:cs="Arial"/>
          <w:color w:val="1F497D" w:themeColor="text2"/>
        </w:rPr>
        <w:t>Send to the Information Team for Comment. Also, v</w:t>
      </w:r>
      <w:r w:rsidR="007E0E37" w:rsidRPr="00A51FB9">
        <w:rPr>
          <w:rFonts w:ascii="Arial" w:hAnsi="Arial" w:cs="Arial"/>
          <w:color w:val="1F497D" w:themeColor="text2"/>
        </w:rPr>
        <w:t>ia a request on the legal services advice request portal send</w:t>
      </w:r>
      <w:r w:rsidR="00422F5A">
        <w:rPr>
          <w:rFonts w:ascii="Arial" w:hAnsi="Arial" w:cs="Arial"/>
          <w:color w:val="1F497D" w:themeColor="text2"/>
        </w:rPr>
        <w:t xml:space="preserve"> draft Agreement</w:t>
      </w:r>
      <w:r w:rsidR="007E0E37" w:rsidRPr="00A51FB9">
        <w:rPr>
          <w:rFonts w:ascii="Arial" w:hAnsi="Arial" w:cs="Arial"/>
          <w:color w:val="1F497D" w:themeColor="text2"/>
        </w:rPr>
        <w:t xml:space="preserve"> </w:t>
      </w:r>
      <w:r w:rsidR="00427651" w:rsidRPr="00A51FB9">
        <w:rPr>
          <w:rFonts w:ascii="Arial" w:hAnsi="Arial" w:cs="Arial"/>
          <w:color w:val="1F497D" w:themeColor="text2"/>
        </w:rPr>
        <w:t>to legal servic</w:t>
      </w:r>
      <w:r w:rsidR="007E0E37" w:rsidRPr="00A51FB9">
        <w:rPr>
          <w:rFonts w:ascii="Arial" w:hAnsi="Arial" w:cs="Arial"/>
          <w:color w:val="1F497D" w:themeColor="text2"/>
        </w:rPr>
        <w:t>es for comment and approval by</w:t>
      </w:r>
      <w:r w:rsidR="00427651" w:rsidRPr="00A51FB9">
        <w:rPr>
          <w:rFonts w:ascii="Arial" w:hAnsi="Arial" w:cs="Arial"/>
          <w:color w:val="1F497D" w:themeColor="text2"/>
        </w:rPr>
        <w:t xml:space="preserve"> the Data Protection Officer. </w:t>
      </w:r>
      <w:r w:rsidR="0027104E" w:rsidRPr="00A51FB9">
        <w:rPr>
          <w:rFonts w:ascii="Arial" w:hAnsi="Arial" w:cs="Arial"/>
        </w:rPr>
        <w:br w:type="page"/>
      </w:r>
    </w:p>
    <w:p w14:paraId="76104B92" w14:textId="77777777" w:rsidR="000A1B0F" w:rsidRPr="00C162B1" w:rsidRDefault="000A1B0F" w:rsidP="00F435B7">
      <w:pPr>
        <w:spacing w:beforeLines="100" w:before="240" w:line="23" w:lineRule="atLeast"/>
        <w:contextualSpacing/>
        <w:rPr>
          <w:rFonts w:ascii="Arial" w:hAnsi="Arial" w:cs="Arial"/>
        </w:rPr>
      </w:pPr>
    </w:p>
    <w:p w14:paraId="76104B93" w14:textId="77777777" w:rsidR="00F435B7" w:rsidRPr="00F435B7" w:rsidRDefault="00F435B7" w:rsidP="00F435B7">
      <w:pPr>
        <w:pStyle w:val="Heading1"/>
        <w:numPr>
          <w:ilvl w:val="0"/>
          <w:numId w:val="5"/>
        </w:numPr>
        <w:spacing w:beforeLines="100" w:line="23" w:lineRule="atLeast"/>
        <w:contextualSpacing/>
        <w:rPr>
          <w:rFonts w:cs="Arial"/>
          <w:b/>
          <w:sz w:val="28"/>
          <w:szCs w:val="28"/>
        </w:rPr>
      </w:pPr>
      <w:bookmarkStart w:id="0" w:name="_Toc520723193"/>
      <w:r w:rsidRPr="00F435B7">
        <w:rPr>
          <w:rFonts w:cs="Arial"/>
          <w:b/>
          <w:sz w:val="28"/>
          <w:szCs w:val="28"/>
        </w:rPr>
        <w:t>Introduction</w:t>
      </w:r>
      <w:bookmarkEnd w:id="0"/>
    </w:p>
    <w:p w14:paraId="76104B94" w14:textId="77777777" w:rsidR="0093646B" w:rsidRPr="00C162B1" w:rsidRDefault="0093646B" w:rsidP="00CC036C">
      <w:pPr>
        <w:pStyle w:val="Heading2"/>
        <w:spacing w:beforeLines="150" w:before="360" w:line="23" w:lineRule="atLeast"/>
        <w:contextualSpacing/>
        <w:rPr>
          <w:rFonts w:cs="Arial"/>
        </w:rPr>
      </w:pPr>
      <w:bookmarkStart w:id="1" w:name="_Toc160421249"/>
      <w:bookmarkStart w:id="2" w:name="_Toc160445314"/>
      <w:bookmarkStart w:id="3" w:name="_Toc298244658"/>
      <w:bookmarkStart w:id="4" w:name="_Toc520723194"/>
      <w:r w:rsidRPr="00C162B1">
        <w:rPr>
          <w:rFonts w:cs="Arial"/>
        </w:rPr>
        <w:t xml:space="preserve">Parties to this </w:t>
      </w:r>
      <w:bookmarkEnd w:id="1"/>
      <w:bookmarkEnd w:id="2"/>
      <w:bookmarkEnd w:id="3"/>
      <w:r w:rsidR="00422F5A">
        <w:rPr>
          <w:rFonts w:cs="Arial"/>
        </w:rPr>
        <w:t>Information Sharing Agreement</w:t>
      </w:r>
      <w:bookmarkEnd w:id="4"/>
    </w:p>
    <w:p w14:paraId="76104B95" w14:textId="77777777" w:rsidR="0093646B" w:rsidRPr="0093646B" w:rsidRDefault="0093646B" w:rsidP="0093646B">
      <w:pPr>
        <w:spacing w:beforeLines="100" w:before="240" w:line="23" w:lineRule="atLeast"/>
        <w:ind w:left="273"/>
        <w:rPr>
          <w:rFonts w:ascii="Arial" w:hAnsi="Arial" w:cs="Arial"/>
        </w:rPr>
      </w:pPr>
      <w:bookmarkStart w:id="5" w:name="_Toc298244659"/>
      <w:r w:rsidRPr="0093646B">
        <w:rPr>
          <w:rFonts w:ascii="Arial" w:hAnsi="Arial" w:cs="Arial"/>
        </w:rPr>
        <w:t>THIS INFORMATION SHARING AGREEMENT is made between:</w:t>
      </w:r>
    </w:p>
    <w:p w14:paraId="76104B96" w14:textId="6EFC2A52" w:rsidR="0093646B" w:rsidRPr="0093646B" w:rsidRDefault="00EF6A41" w:rsidP="0093646B">
      <w:pPr>
        <w:spacing w:beforeLines="100" w:before="240" w:line="23" w:lineRule="atLeast"/>
        <w:ind w:left="273"/>
        <w:rPr>
          <w:rFonts w:ascii="Arial" w:hAnsi="Arial" w:cs="Arial"/>
        </w:rPr>
      </w:pPr>
      <w:r>
        <w:rPr>
          <w:rFonts w:ascii="Arial" w:hAnsi="Arial" w:cs="Arial"/>
        </w:rPr>
        <w:t>Education Directorate,</w:t>
      </w:r>
      <w:r w:rsidR="0093646B" w:rsidRPr="0093646B">
        <w:rPr>
          <w:rFonts w:ascii="Arial" w:hAnsi="Arial" w:cs="Arial"/>
        </w:rPr>
        <w:t xml:space="preserve"> London Borough of Croydon, Bernard Weath</w:t>
      </w:r>
      <w:r w:rsidR="0093646B">
        <w:rPr>
          <w:rFonts w:ascii="Arial" w:hAnsi="Arial" w:cs="Arial"/>
        </w:rPr>
        <w:t>er</w:t>
      </w:r>
      <w:r w:rsidR="0093646B" w:rsidRPr="0093646B">
        <w:rPr>
          <w:rFonts w:ascii="Arial" w:hAnsi="Arial" w:cs="Arial"/>
        </w:rPr>
        <w:t>il</w:t>
      </w:r>
      <w:r w:rsidR="0093646B">
        <w:rPr>
          <w:rFonts w:ascii="Arial" w:hAnsi="Arial" w:cs="Arial"/>
        </w:rPr>
        <w:t>l</w:t>
      </w:r>
      <w:r w:rsidR="0093646B" w:rsidRPr="0093646B">
        <w:rPr>
          <w:rFonts w:ascii="Arial" w:hAnsi="Arial" w:cs="Arial"/>
        </w:rPr>
        <w:t xml:space="preserve"> House, Croydon </w:t>
      </w:r>
      <w:r w:rsidR="0093646B">
        <w:rPr>
          <w:rFonts w:ascii="Arial" w:hAnsi="Arial" w:cs="Arial"/>
        </w:rPr>
        <w:t>CRO 1EA.</w:t>
      </w:r>
    </w:p>
    <w:p w14:paraId="76104B97" w14:textId="77777777" w:rsidR="0093646B" w:rsidRPr="0093646B" w:rsidRDefault="0093646B" w:rsidP="0093646B">
      <w:pPr>
        <w:spacing w:beforeLines="100" w:before="240" w:line="23" w:lineRule="atLeast"/>
        <w:ind w:left="273"/>
        <w:rPr>
          <w:rFonts w:ascii="Arial" w:hAnsi="Arial" w:cs="Arial"/>
        </w:rPr>
      </w:pPr>
      <w:r w:rsidRPr="0093646B">
        <w:rPr>
          <w:rFonts w:ascii="Arial" w:hAnsi="Arial" w:cs="Arial"/>
        </w:rPr>
        <w:t>And</w:t>
      </w:r>
    </w:p>
    <w:p w14:paraId="76104B98" w14:textId="77777777" w:rsidR="0093646B" w:rsidRPr="0093646B" w:rsidRDefault="0093646B" w:rsidP="0093646B">
      <w:pPr>
        <w:spacing w:beforeLines="100" w:before="240" w:line="23" w:lineRule="atLeast"/>
        <w:ind w:left="273"/>
        <w:rPr>
          <w:rFonts w:ascii="Arial" w:hAnsi="Arial" w:cs="Arial"/>
        </w:rPr>
      </w:pPr>
      <w:r w:rsidRPr="0093646B">
        <w:rPr>
          <w:rFonts w:ascii="Arial" w:hAnsi="Arial" w:cs="Arial"/>
        </w:rPr>
        <w:t>[</w:t>
      </w:r>
      <w:r w:rsidR="00DB3D44">
        <w:rPr>
          <w:rFonts w:ascii="Arial" w:hAnsi="Arial" w:cs="Arial"/>
        </w:rPr>
        <w:t>Party/</w:t>
      </w:r>
      <w:r w:rsidRPr="0093646B">
        <w:rPr>
          <w:rFonts w:ascii="Arial" w:hAnsi="Arial" w:cs="Arial"/>
        </w:rPr>
        <w:t>Organisation, Company House Number, address]</w:t>
      </w:r>
    </w:p>
    <w:p w14:paraId="76104B99" w14:textId="77777777" w:rsidR="00F435B7" w:rsidRPr="00C162B1" w:rsidRDefault="00F435B7" w:rsidP="00CC036C">
      <w:pPr>
        <w:pStyle w:val="Heading2"/>
        <w:spacing w:beforeLines="150" w:before="360" w:line="23" w:lineRule="atLeast"/>
        <w:contextualSpacing/>
        <w:rPr>
          <w:rFonts w:cs="Arial"/>
        </w:rPr>
      </w:pPr>
      <w:bookmarkStart w:id="6" w:name="_Toc520723195"/>
      <w:bookmarkEnd w:id="5"/>
      <w:r w:rsidRPr="00C162B1">
        <w:rPr>
          <w:rFonts w:cs="Arial"/>
        </w:rPr>
        <w:t>General</w:t>
      </w:r>
      <w:bookmarkEnd w:id="6"/>
    </w:p>
    <w:p w14:paraId="76104B9A" w14:textId="77777777" w:rsidR="0093646B" w:rsidRDefault="00F435B7" w:rsidP="0093646B">
      <w:pPr>
        <w:spacing w:beforeLines="100" w:before="240" w:line="23" w:lineRule="atLeast"/>
        <w:ind w:left="567"/>
        <w:contextualSpacing/>
        <w:rPr>
          <w:rFonts w:ascii="Arial" w:hAnsi="Arial" w:cs="Arial"/>
        </w:rPr>
      </w:pPr>
      <w:r w:rsidRPr="00C162B1">
        <w:rPr>
          <w:rFonts w:ascii="Arial" w:hAnsi="Arial" w:cs="Arial"/>
        </w:rPr>
        <w:t xml:space="preserve">In order to share appropriate information between partners there must be </w:t>
      </w:r>
      <w:r w:rsidRPr="00C162B1">
        <w:rPr>
          <w:rFonts w:ascii="Arial" w:hAnsi="Arial" w:cs="Arial"/>
          <w:u w:val="single"/>
        </w:rPr>
        <w:t>lawful, defined and justifiable purpose(s)</w:t>
      </w:r>
      <w:r w:rsidRPr="00C162B1">
        <w:rPr>
          <w:rFonts w:ascii="Arial" w:hAnsi="Arial" w:cs="Arial"/>
        </w:rPr>
        <w:t xml:space="preserve"> which not only supports the effective delivery of a policy or service that respects people’s expectations about the privacy and confidentiality of their personal information but also considers the consequences of a </w:t>
      </w:r>
      <w:r w:rsidRPr="00C162B1">
        <w:rPr>
          <w:rFonts w:ascii="Arial" w:hAnsi="Arial" w:cs="Arial"/>
          <w:u w:val="single"/>
        </w:rPr>
        <w:t>failure</w:t>
      </w:r>
      <w:r w:rsidRPr="00C162B1">
        <w:rPr>
          <w:rFonts w:ascii="Arial" w:hAnsi="Arial" w:cs="Arial"/>
        </w:rPr>
        <w:t xml:space="preserve"> to act.  This in turn must be supporte</w:t>
      </w:r>
      <w:r w:rsidR="0093646B">
        <w:rPr>
          <w:rFonts w:ascii="Arial" w:hAnsi="Arial" w:cs="Arial"/>
        </w:rPr>
        <w:t>d by robust business processes which includes an Information Sharing Protocol (ISP).</w:t>
      </w:r>
    </w:p>
    <w:p w14:paraId="76104B9B" w14:textId="77777777" w:rsidR="0093646B" w:rsidRDefault="0093646B" w:rsidP="0093646B">
      <w:pPr>
        <w:spacing w:beforeLines="100" w:before="240" w:line="23" w:lineRule="atLeast"/>
        <w:ind w:left="567"/>
        <w:contextualSpacing/>
        <w:rPr>
          <w:rFonts w:ascii="Arial" w:hAnsi="Arial" w:cs="Arial"/>
        </w:rPr>
      </w:pPr>
    </w:p>
    <w:p w14:paraId="76104B9C" w14:textId="77777777" w:rsidR="0093646B" w:rsidRPr="0093646B" w:rsidRDefault="0093646B" w:rsidP="0093646B">
      <w:pPr>
        <w:spacing w:beforeLines="100" w:before="240" w:line="23" w:lineRule="atLeast"/>
        <w:ind w:left="567"/>
        <w:rPr>
          <w:rFonts w:ascii="Arial" w:hAnsi="Arial" w:cs="Arial"/>
        </w:rPr>
      </w:pPr>
      <w:r>
        <w:rPr>
          <w:rFonts w:ascii="Arial" w:hAnsi="Arial" w:cs="Arial"/>
        </w:rPr>
        <w:t>Parties</w:t>
      </w:r>
      <w:r w:rsidRPr="0093646B">
        <w:rPr>
          <w:rFonts w:ascii="Arial" w:hAnsi="Arial" w:cs="Arial"/>
        </w:rPr>
        <w:t xml:space="preserve"> may use the information disclosed to them</w:t>
      </w:r>
      <w:r w:rsidR="00422F5A">
        <w:rPr>
          <w:rFonts w:ascii="Arial" w:hAnsi="Arial" w:cs="Arial"/>
        </w:rPr>
        <w:t xml:space="preserve"> under an Information Sharing Agreement</w:t>
      </w:r>
      <w:r w:rsidRPr="0093646B">
        <w:rPr>
          <w:rFonts w:ascii="Arial" w:hAnsi="Arial" w:cs="Arial"/>
        </w:rPr>
        <w:t xml:space="preserve"> only for the spec</w:t>
      </w:r>
      <w:r w:rsidR="00842AF7">
        <w:rPr>
          <w:rFonts w:ascii="Arial" w:hAnsi="Arial" w:cs="Arial"/>
        </w:rPr>
        <w:t>ified purpose(s) set out in the</w:t>
      </w:r>
      <w:r w:rsidRPr="0093646B">
        <w:rPr>
          <w:rFonts w:ascii="Arial" w:hAnsi="Arial" w:cs="Arial"/>
        </w:rPr>
        <w:t xml:space="preserve"> </w:t>
      </w:r>
      <w:r w:rsidR="00842AF7">
        <w:rPr>
          <w:rFonts w:ascii="Arial" w:hAnsi="Arial" w:cs="Arial"/>
        </w:rPr>
        <w:t>Agreement</w:t>
      </w:r>
      <w:r w:rsidRPr="0093646B">
        <w:rPr>
          <w:rFonts w:ascii="Arial" w:hAnsi="Arial" w:cs="Arial"/>
        </w:rPr>
        <w:t>.  They may not regard shared information as intelligence for the general use of their organisation unless they have defined and ag</w:t>
      </w:r>
      <w:r w:rsidR="005070FE">
        <w:rPr>
          <w:rFonts w:ascii="Arial" w:hAnsi="Arial" w:cs="Arial"/>
        </w:rPr>
        <w:t>reed this purpose within the Information Sharing Agreement</w:t>
      </w:r>
      <w:r w:rsidRPr="0093646B">
        <w:rPr>
          <w:rFonts w:ascii="Arial" w:hAnsi="Arial" w:cs="Arial"/>
        </w:rPr>
        <w:t xml:space="preserve"> and have informed their respective service users of this use.</w:t>
      </w:r>
    </w:p>
    <w:p w14:paraId="76104B9D" w14:textId="77777777" w:rsidR="00A2160C" w:rsidRDefault="00A2160C" w:rsidP="00842AF7">
      <w:pPr>
        <w:spacing w:beforeLines="100" w:before="240" w:line="23" w:lineRule="atLeast"/>
        <w:ind w:left="567"/>
        <w:contextualSpacing/>
        <w:rPr>
          <w:rFonts w:ascii="Arial" w:hAnsi="Arial" w:cs="Arial"/>
        </w:rPr>
      </w:pPr>
      <w:r>
        <w:rPr>
          <w:rFonts w:ascii="Arial" w:hAnsi="Arial" w:cs="Arial"/>
        </w:rPr>
        <w:t>This Agreement is a free-standing document that does not incorporate commercial business terms (such as charges, database rights).</w:t>
      </w:r>
    </w:p>
    <w:p w14:paraId="76104B9E" w14:textId="77777777" w:rsidR="00A2160C" w:rsidRDefault="00A2160C" w:rsidP="00842AF7">
      <w:pPr>
        <w:spacing w:beforeLines="100" w:before="240" w:line="23" w:lineRule="atLeast"/>
        <w:ind w:left="567"/>
        <w:contextualSpacing/>
        <w:rPr>
          <w:rFonts w:ascii="Arial" w:hAnsi="Arial" w:cs="Arial"/>
        </w:rPr>
      </w:pPr>
    </w:p>
    <w:p w14:paraId="76104B9F" w14:textId="77777777" w:rsidR="00F435B7" w:rsidRPr="00842AF7" w:rsidRDefault="0093646B" w:rsidP="00842AF7">
      <w:pPr>
        <w:spacing w:beforeLines="100" w:before="240" w:line="23" w:lineRule="atLeast"/>
        <w:ind w:left="567"/>
        <w:contextualSpacing/>
        <w:rPr>
          <w:rFonts w:ascii="Arial" w:hAnsi="Arial" w:cs="Arial"/>
        </w:rPr>
      </w:pPr>
      <w:r w:rsidRPr="0093646B">
        <w:rPr>
          <w:rFonts w:ascii="Arial" w:hAnsi="Arial" w:cs="Arial"/>
        </w:rPr>
        <w:t>Any purported breaches of, o</w:t>
      </w:r>
      <w:r>
        <w:rPr>
          <w:rFonts w:ascii="Arial" w:hAnsi="Arial" w:cs="Arial"/>
        </w:rPr>
        <w:t>r other complaints about, this A</w:t>
      </w:r>
      <w:r w:rsidRPr="0093646B">
        <w:rPr>
          <w:rFonts w:ascii="Arial" w:hAnsi="Arial" w:cs="Arial"/>
        </w:rPr>
        <w:t>greement will be dealt with in accordance with Croydon Council’s Policies and Protocols.</w:t>
      </w:r>
    </w:p>
    <w:p w14:paraId="76104BA0" w14:textId="77777777" w:rsidR="00F435B7" w:rsidRPr="00F435B7" w:rsidRDefault="00F435B7" w:rsidP="00F435B7">
      <w:pPr>
        <w:pStyle w:val="ListParagraph"/>
        <w:spacing w:beforeLines="100" w:before="240" w:line="23" w:lineRule="atLeast"/>
        <w:ind w:left="567"/>
        <w:rPr>
          <w:rFonts w:ascii="Arial" w:hAnsi="Arial" w:cs="Arial"/>
        </w:rPr>
      </w:pPr>
    </w:p>
    <w:p w14:paraId="76104BA1" w14:textId="77777777" w:rsidR="00F435B7" w:rsidRPr="00CC036C" w:rsidRDefault="00F435B7" w:rsidP="00CC036C">
      <w:pPr>
        <w:spacing w:beforeLines="100" w:before="240" w:line="23" w:lineRule="atLeast"/>
        <w:rPr>
          <w:rFonts w:ascii="Arial" w:hAnsi="Arial" w:cs="Arial"/>
          <w:b/>
          <w:sz w:val="28"/>
          <w:szCs w:val="28"/>
        </w:rPr>
      </w:pPr>
      <w:r w:rsidRPr="00CC036C">
        <w:rPr>
          <w:rFonts w:ascii="Arial" w:hAnsi="Arial" w:cs="Arial"/>
          <w:b/>
          <w:sz w:val="28"/>
          <w:szCs w:val="28"/>
        </w:rPr>
        <w:t>Definitions</w:t>
      </w:r>
    </w:p>
    <w:p w14:paraId="76104BA2" w14:textId="77777777" w:rsidR="00F435B7" w:rsidRPr="000651FF" w:rsidRDefault="00F435B7" w:rsidP="00F435B7">
      <w:pPr>
        <w:spacing w:before="100" w:beforeAutospacing="1" w:after="100" w:afterAutospacing="1" w:line="240" w:lineRule="auto"/>
        <w:rPr>
          <w:rFonts w:ascii="Arial" w:eastAsia="Times New Roman" w:hAnsi="Arial" w:cs="Arial"/>
          <w:color w:val="000000"/>
          <w:lang w:val="en" w:eastAsia="en-GB"/>
        </w:rPr>
      </w:pPr>
      <w:r w:rsidRPr="000651FF">
        <w:rPr>
          <w:rFonts w:ascii="Arial" w:hAnsi="Arial" w:cs="Arial"/>
        </w:rPr>
        <w:t>Data Controller: The</w:t>
      </w:r>
      <w:r w:rsidRPr="000651FF">
        <w:rPr>
          <w:rFonts w:ascii="Arial" w:eastAsia="Times New Roman" w:hAnsi="Arial" w:cs="Arial"/>
          <w:color w:val="000000"/>
          <w:lang w:val="en" w:eastAsia="en-GB"/>
        </w:rPr>
        <w:t xml:space="preserve"> controller determines the purposes and means of processing Personal Data. </w:t>
      </w:r>
    </w:p>
    <w:p w14:paraId="76104BA3" w14:textId="77777777" w:rsidR="002E0064" w:rsidRDefault="00CC036C" w:rsidP="00F435B7">
      <w:pPr>
        <w:spacing w:beforeLines="100" w:before="240" w:line="23" w:lineRule="atLeast"/>
        <w:rPr>
          <w:rFonts w:ascii="Arial" w:eastAsia="Times New Roman" w:hAnsi="Arial" w:cs="Arial"/>
          <w:color w:val="000000"/>
          <w:lang w:val="en" w:eastAsia="en-GB"/>
        </w:rPr>
      </w:pPr>
      <w:r>
        <w:rPr>
          <w:rFonts w:ascii="Arial" w:eastAsia="Times New Roman" w:hAnsi="Arial" w:cs="Arial"/>
          <w:color w:val="000000"/>
          <w:lang w:val="en" w:eastAsia="en-GB"/>
        </w:rPr>
        <w:t>Data Protection Legislation includes Data Protection Act 2018, General Data Protection Regulation and Law Enforcement Directive.</w:t>
      </w:r>
    </w:p>
    <w:p w14:paraId="76104BA4" w14:textId="77777777" w:rsidR="003019E3" w:rsidRDefault="003019E3" w:rsidP="00F435B7">
      <w:pPr>
        <w:spacing w:beforeLines="100" w:before="240" w:line="23" w:lineRule="atLeast"/>
        <w:rPr>
          <w:rFonts w:ascii="Arial" w:eastAsia="Times New Roman" w:hAnsi="Arial" w:cs="Arial"/>
          <w:color w:val="000000"/>
          <w:lang w:val="en" w:eastAsia="en-GB"/>
        </w:rPr>
      </w:pPr>
      <w:r>
        <w:rPr>
          <w:rFonts w:ascii="Arial" w:eastAsia="Times New Roman" w:hAnsi="Arial" w:cs="Arial"/>
          <w:color w:val="000000"/>
          <w:lang w:val="en" w:eastAsia="en-GB"/>
        </w:rPr>
        <w:t>Council: London Borough of Croydon</w:t>
      </w:r>
    </w:p>
    <w:p w14:paraId="76104BA5" w14:textId="77777777" w:rsidR="000E1324" w:rsidRDefault="000E1324" w:rsidP="00F435B7">
      <w:pPr>
        <w:spacing w:beforeLines="100" w:before="240" w:line="23" w:lineRule="atLeast"/>
        <w:rPr>
          <w:rFonts w:ascii="Arial" w:eastAsia="Times New Roman" w:hAnsi="Arial" w:cs="Arial"/>
          <w:color w:val="000000"/>
          <w:lang w:val="en" w:eastAsia="en-GB"/>
        </w:rPr>
      </w:pPr>
      <w:r>
        <w:rPr>
          <w:rFonts w:ascii="Arial" w:eastAsia="Times New Roman" w:hAnsi="Arial" w:cs="Arial"/>
          <w:color w:val="000000"/>
          <w:lang w:val="en" w:eastAsia="en-GB"/>
        </w:rPr>
        <w:t>Shared Personal Information: The personal data [and special category personal data] shared between the parties for the purpose agreed in clause 4.</w:t>
      </w:r>
    </w:p>
    <w:p w14:paraId="76104BA6" w14:textId="1E1B5427" w:rsidR="002E0064" w:rsidRDefault="00EF6A41" w:rsidP="00F435B7">
      <w:pPr>
        <w:spacing w:beforeLines="100" w:before="240" w:line="23" w:lineRule="atLeast"/>
        <w:rPr>
          <w:rFonts w:ascii="Arial" w:eastAsia="Times New Roman" w:hAnsi="Arial" w:cs="Arial"/>
          <w:color w:val="000000"/>
          <w:lang w:val="en" w:eastAsia="en-GB"/>
        </w:rPr>
      </w:pPr>
      <w:r>
        <w:rPr>
          <w:rFonts w:ascii="Arial" w:eastAsia="Times New Roman" w:hAnsi="Arial" w:cs="Arial"/>
          <w:color w:val="000000"/>
          <w:lang w:val="en" w:eastAsia="en-GB"/>
        </w:rPr>
        <w:t>HAF: Healthy Activities and Food</w:t>
      </w:r>
    </w:p>
    <w:p w14:paraId="3DA16F03" w14:textId="2B804F6F" w:rsidR="00EF6A41" w:rsidRDefault="00EF6A41" w:rsidP="00F435B7">
      <w:pPr>
        <w:spacing w:beforeLines="100" w:before="240" w:line="23" w:lineRule="atLeast"/>
        <w:rPr>
          <w:rFonts w:ascii="Arial" w:eastAsia="Times New Roman" w:hAnsi="Arial" w:cs="Arial"/>
          <w:color w:val="000000"/>
          <w:lang w:val="en" w:eastAsia="en-GB"/>
        </w:rPr>
      </w:pPr>
      <w:r>
        <w:rPr>
          <w:rFonts w:ascii="Arial" w:eastAsia="Times New Roman" w:hAnsi="Arial" w:cs="Arial"/>
          <w:color w:val="000000"/>
          <w:lang w:val="en" w:eastAsia="en-GB"/>
        </w:rPr>
        <w:t>DfE: Department for Education</w:t>
      </w:r>
    </w:p>
    <w:p w14:paraId="76104BA7" w14:textId="77777777" w:rsidR="00136B3A" w:rsidRDefault="00136B3A" w:rsidP="00F435B7">
      <w:pPr>
        <w:spacing w:beforeLines="100" w:before="240" w:line="23" w:lineRule="atLeast"/>
        <w:rPr>
          <w:rFonts w:ascii="Arial" w:eastAsia="Times New Roman" w:hAnsi="Arial" w:cs="Arial"/>
          <w:color w:val="000000"/>
          <w:lang w:val="en" w:eastAsia="en-GB"/>
        </w:rPr>
      </w:pPr>
    </w:p>
    <w:p w14:paraId="76104BA8" w14:textId="77777777" w:rsidR="00136B3A" w:rsidRDefault="00136B3A" w:rsidP="00F435B7">
      <w:pPr>
        <w:spacing w:beforeLines="100" w:before="240" w:line="23" w:lineRule="atLeast"/>
        <w:rPr>
          <w:rFonts w:ascii="Arial" w:eastAsia="Times New Roman" w:hAnsi="Arial" w:cs="Arial"/>
          <w:color w:val="000000"/>
          <w:lang w:val="en" w:eastAsia="en-GB"/>
        </w:rPr>
      </w:pPr>
    </w:p>
    <w:p w14:paraId="76104BA9" w14:textId="77777777" w:rsidR="00136B3A" w:rsidRDefault="00136B3A" w:rsidP="00F435B7">
      <w:pPr>
        <w:spacing w:beforeLines="100" w:before="240" w:line="23" w:lineRule="atLeast"/>
        <w:rPr>
          <w:rFonts w:ascii="Arial" w:eastAsia="Times New Roman" w:hAnsi="Arial" w:cs="Arial"/>
          <w:color w:val="000000"/>
          <w:lang w:val="en" w:eastAsia="en-GB"/>
        </w:rPr>
      </w:pPr>
    </w:p>
    <w:p w14:paraId="76104BAA" w14:textId="77777777" w:rsidR="00F435B7" w:rsidRPr="00842AF7" w:rsidRDefault="00DB3D44" w:rsidP="00842AF7">
      <w:pPr>
        <w:pStyle w:val="ListParagraph"/>
        <w:numPr>
          <w:ilvl w:val="0"/>
          <w:numId w:val="5"/>
        </w:numPr>
        <w:spacing w:beforeLines="100" w:before="240" w:line="23" w:lineRule="atLeast"/>
        <w:rPr>
          <w:rFonts w:ascii="Arial" w:hAnsi="Arial" w:cs="Arial"/>
          <w:b/>
          <w:sz w:val="28"/>
          <w:szCs w:val="28"/>
        </w:rPr>
      </w:pPr>
      <w:r>
        <w:rPr>
          <w:rFonts w:ascii="Arial" w:hAnsi="Arial" w:cs="Arial"/>
          <w:b/>
          <w:sz w:val="28"/>
          <w:szCs w:val="28"/>
        </w:rPr>
        <w:t>Privacy</w:t>
      </w:r>
      <w:r w:rsidR="00F435B7" w:rsidRPr="00842AF7">
        <w:rPr>
          <w:rFonts w:ascii="Arial" w:hAnsi="Arial" w:cs="Arial"/>
          <w:b/>
          <w:sz w:val="28"/>
          <w:szCs w:val="28"/>
        </w:rPr>
        <w:t xml:space="preserve"> Impact Assessment</w:t>
      </w:r>
      <w:r w:rsidR="00A51FB9" w:rsidRPr="00842AF7">
        <w:rPr>
          <w:rFonts w:ascii="Arial" w:hAnsi="Arial" w:cs="Arial"/>
          <w:b/>
          <w:sz w:val="28"/>
          <w:szCs w:val="28"/>
        </w:rPr>
        <w:t xml:space="preserve"> for this activity</w:t>
      </w:r>
    </w:p>
    <w:p w14:paraId="76104BAB" w14:textId="77777777" w:rsidR="00F435B7" w:rsidRDefault="00F435B7" w:rsidP="00F435B7">
      <w:pPr>
        <w:pStyle w:val="ListParagraph"/>
        <w:spacing w:beforeLines="100" w:before="240" w:line="23" w:lineRule="atLeast"/>
        <w:ind w:left="360"/>
        <w:rPr>
          <w:rFonts w:ascii="Arial" w:hAnsi="Arial" w:cs="Arial"/>
          <w:sz w:val="28"/>
          <w:szCs w:val="28"/>
        </w:rPr>
      </w:pPr>
    </w:p>
    <w:p w14:paraId="76104BAC" w14:textId="77777777" w:rsidR="00F435B7" w:rsidRPr="000651FF" w:rsidRDefault="00F435B7" w:rsidP="00F435B7">
      <w:pPr>
        <w:pStyle w:val="ListParagraph"/>
        <w:numPr>
          <w:ilvl w:val="0"/>
          <w:numId w:val="20"/>
        </w:numPr>
        <w:spacing w:beforeLines="100" w:before="240" w:line="23" w:lineRule="atLeast"/>
        <w:rPr>
          <w:rFonts w:ascii="Arial" w:hAnsi="Arial" w:cs="Arial"/>
          <w:i/>
        </w:rPr>
      </w:pPr>
      <w:r w:rsidRPr="00427651">
        <w:rPr>
          <w:rFonts w:ascii="Arial" w:hAnsi="Arial" w:cs="Arial"/>
          <w:i/>
          <w:color w:val="1F497D" w:themeColor="text2"/>
        </w:rPr>
        <w:t>This meets the Privacy By Design requirements to consider and integrate good Data Protection practices into the activity</w:t>
      </w:r>
      <w:r w:rsidRPr="000651FF">
        <w:rPr>
          <w:rFonts w:ascii="Arial" w:hAnsi="Arial" w:cs="Arial"/>
          <w:i/>
        </w:rPr>
        <w:t>.</w:t>
      </w:r>
    </w:p>
    <w:p w14:paraId="76104BAD" w14:textId="77777777" w:rsidR="00F435B7" w:rsidRPr="00283316" w:rsidRDefault="00F435B7" w:rsidP="00F435B7">
      <w:pPr>
        <w:spacing w:beforeLines="100" w:before="240" w:line="23" w:lineRule="atLeast"/>
        <w:ind w:left="567"/>
        <w:contextualSpacing/>
        <w:rPr>
          <w:rFonts w:ascii="Arial" w:hAnsi="Arial" w:cs="Arial"/>
          <w:b/>
          <w:i/>
          <w:color w:val="4A442A" w:themeColor="background2" w:themeShade="40"/>
        </w:rPr>
      </w:pPr>
      <w:r w:rsidRPr="00D40947">
        <w:rPr>
          <w:rFonts w:ascii="Arial" w:hAnsi="Arial" w:cs="Arial"/>
          <w:b/>
          <w:i/>
          <w:color w:val="4A442A" w:themeColor="background2" w:themeShade="40"/>
        </w:rPr>
        <w:t>[</w:t>
      </w:r>
      <w:r w:rsidRPr="00DB4AA4">
        <w:rPr>
          <w:rFonts w:ascii="Arial" w:hAnsi="Arial" w:cs="Arial"/>
          <w:b/>
          <w:i/>
          <w:color w:val="548DD4" w:themeColor="text2" w:themeTint="99"/>
        </w:rPr>
        <w:t>Insert</w:t>
      </w:r>
      <w:r w:rsidR="00CC036C">
        <w:rPr>
          <w:rFonts w:ascii="Arial" w:hAnsi="Arial" w:cs="Arial"/>
          <w:b/>
          <w:i/>
          <w:color w:val="548DD4" w:themeColor="text2" w:themeTint="99"/>
        </w:rPr>
        <w:t xml:space="preserve"> date and attach</w:t>
      </w:r>
      <w:r w:rsidR="00561F75">
        <w:rPr>
          <w:rFonts w:ascii="Arial" w:hAnsi="Arial" w:cs="Arial"/>
          <w:b/>
          <w:i/>
          <w:color w:val="548DD4" w:themeColor="text2" w:themeTint="99"/>
        </w:rPr>
        <w:t xml:space="preserve"> as Annex X</w:t>
      </w:r>
      <w:r w:rsidRPr="00D40947">
        <w:rPr>
          <w:rFonts w:ascii="Arial" w:hAnsi="Arial" w:cs="Arial"/>
          <w:b/>
          <w:i/>
          <w:color w:val="4A442A" w:themeColor="background2" w:themeShade="40"/>
        </w:rPr>
        <w:t>]</w:t>
      </w:r>
    </w:p>
    <w:p w14:paraId="76104BAE" w14:textId="77777777" w:rsidR="00F435B7" w:rsidRPr="00DD08DD" w:rsidRDefault="00CC036C" w:rsidP="00842AF7">
      <w:pPr>
        <w:pStyle w:val="Heading1"/>
        <w:numPr>
          <w:ilvl w:val="0"/>
          <w:numId w:val="5"/>
        </w:numPr>
        <w:spacing w:beforeLines="150" w:before="360" w:line="23" w:lineRule="atLeast"/>
        <w:ind w:left="567" w:hanging="567"/>
        <w:contextualSpacing/>
        <w:rPr>
          <w:rFonts w:cs="Arial"/>
          <w:sz w:val="28"/>
          <w:szCs w:val="28"/>
        </w:rPr>
      </w:pPr>
      <w:bookmarkStart w:id="7" w:name="_Toc520723196"/>
      <w:r>
        <w:rPr>
          <w:rFonts w:cs="Arial"/>
          <w:b/>
          <w:sz w:val="28"/>
          <w:szCs w:val="28"/>
        </w:rPr>
        <w:t>T</w:t>
      </w:r>
      <w:r w:rsidR="00F435B7" w:rsidRPr="00850D0F">
        <w:rPr>
          <w:rFonts w:cs="Arial"/>
          <w:b/>
          <w:sz w:val="28"/>
          <w:szCs w:val="28"/>
        </w:rPr>
        <w:t xml:space="preserve">he information to be shared </w:t>
      </w:r>
      <w:r>
        <w:rPr>
          <w:rFonts w:cs="Arial"/>
          <w:b/>
          <w:sz w:val="28"/>
          <w:szCs w:val="28"/>
        </w:rPr>
        <w:t xml:space="preserve">is </w:t>
      </w:r>
      <w:r w:rsidR="00F435B7" w:rsidRPr="00850D0F">
        <w:rPr>
          <w:rFonts w:cs="Arial"/>
          <w:b/>
          <w:sz w:val="28"/>
          <w:szCs w:val="28"/>
        </w:rPr>
        <w:t>“Personal Data” under the Gen</w:t>
      </w:r>
      <w:r>
        <w:rPr>
          <w:rFonts w:cs="Arial"/>
          <w:b/>
          <w:sz w:val="28"/>
          <w:szCs w:val="28"/>
        </w:rPr>
        <w:t>eral Data Protection Regulation</w:t>
      </w:r>
      <w:r>
        <w:rPr>
          <w:rFonts w:cs="Arial"/>
          <w:sz w:val="22"/>
          <w:szCs w:val="22"/>
        </w:rPr>
        <w:t>.</w:t>
      </w:r>
      <w:bookmarkEnd w:id="7"/>
    </w:p>
    <w:p w14:paraId="76104BAF" w14:textId="77777777" w:rsidR="00CC036C" w:rsidRPr="00CC036C" w:rsidRDefault="00CC036C" w:rsidP="00CC036C">
      <w:pPr>
        <w:pStyle w:val="ListParagraph"/>
        <w:numPr>
          <w:ilvl w:val="0"/>
          <w:numId w:val="14"/>
        </w:numPr>
        <w:spacing w:beforeLines="100" w:before="240" w:line="23" w:lineRule="atLeast"/>
        <w:rPr>
          <w:rFonts w:ascii="Arial" w:hAnsi="Arial" w:cs="Arial"/>
          <w:i/>
          <w:color w:val="1F497D" w:themeColor="text2"/>
        </w:rPr>
      </w:pPr>
      <w:r w:rsidRPr="00CC036C">
        <w:rPr>
          <w:rFonts w:ascii="Arial" w:hAnsi="Arial" w:cs="Arial"/>
          <w:i/>
          <w:color w:val="1F497D" w:themeColor="text2"/>
        </w:rPr>
        <w:t xml:space="preserve">Personal data only includes information relating to natural persons who: </w:t>
      </w:r>
    </w:p>
    <w:p w14:paraId="76104BB0" w14:textId="77777777" w:rsidR="00CC036C" w:rsidRPr="00CC036C" w:rsidRDefault="00CC036C" w:rsidP="00CC036C">
      <w:pPr>
        <w:pStyle w:val="ListParagraph"/>
        <w:numPr>
          <w:ilvl w:val="1"/>
          <w:numId w:val="14"/>
        </w:numPr>
        <w:spacing w:beforeLines="100" w:before="240" w:line="23" w:lineRule="atLeast"/>
        <w:rPr>
          <w:rFonts w:ascii="Arial" w:hAnsi="Arial" w:cs="Arial"/>
          <w:i/>
          <w:color w:val="1F497D" w:themeColor="text2"/>
        </w:rPr>
      </w:pPr>
      <w:r w:rsidRPr="00CC036C">
        <w:rPr>
          <w:rFonts w:ascii="Arial" w:hAnsi="Arial" w:cs="Arial"/>
          <w:i/>
          <w:color w:val="1F497D" w:themeColor="text2"/>
        </w:rPr>
        <w:t>can be identified or who are identifiable, directly from the information in question; or</w:t>
      </w:r>
    </w:p>
    <w:p w14:paraId="76104BB1" w14:textId="77777777" w:rsidR="00CC036C" w:rsidRPr="00561F75" w:rsidRDefault="00CC036C" w:rsidP="00561F75">
      <w:pPr>
        <w:pStyle w:val="ListParagraph"/>
        <w:numPr>
          <w:ilvl w:val="1"/>
          <w:numId w:val="14"/>
        </w:numPr>
        <w:spacing w:beforeLines="100" w:before="240" w:line="23" w:lineRule="atLeast"/>
        <w:rPr>
          <w:rFonts w:ascii="Arial" w:hAnsi="Arial" w:cs="Arial"/>
          <w:i/>
          <w:color w:val="1F497D" w:themeColor="text2"/>
        </w:rPr>
      </w:pPr>
      <w:r w:rsidRPr="00CC036C">
        <w:rPr>
          <w:rFonts w:ascii="Arial" w:hAnsi="Arial" w:cs="Arial"/>
          <w:i/>
          <w:color w:val="1F497D" w:themeColor="text2"/>
        </w:rPr>
        <w:t>who can be indirectly identified from that information in combination with other information.</w:t>
      </w:r>
      <w:r w:rsidR="00F435B7" w:rsidRPr="00561F75">
        <w:rPr>
          <w:rFonts w:ascii="Arial" w:hAnsi="Arial" w:cs="Arial"/>
          <w:i/>
          <w:color w:val="1F497D" w:themeColor="text2"/>
        </w:rPr>
        <w:t xml:space="preserve">  </w:t>
      </w:r>
    </w:p>
    <w:p w14:paraId="76104BB2" w14:textId="77777777" w:rsidR="00F435B7" w:rsidRPr="00427651" w:rsidRDefault="00F435B7" w:rsidP="00F435B7">
      <w:pPr>
        <w:spacing w:beforeLines="100" w:before="240" w:line="23" w:lineRule="atLeast"/>
        <w:ind w:left="567"/>
        <w:contextualSpacing/>
        <w:rPr>
          <w:rFonts w:ascii="Arial" w:hAnsi="Arial" w:cs="Arial"/>
          <w:i/>
          <w:color w:val="1F497D" w:themeColor="text2"/>
        </w:rPr>
      </w:pPr>
      <w:r w:rsidRPr="00427651">
        <w:rPr>
          <w:rFonts w:ascii="Arial" w:hAnsi="Arial" w:cs="Arial"/>
          <w:i/>
          <w:color w:val="1F497D" w:themeColor="text2"/>
        </w:rPr>
        <w:t xml:space="preserve">If your answer to this question is </w:t>
      </w:r>
      <w:r w:rsidR="00BD6BDB">
        <w:rPr>
          <w:rFonts w:ascii="Arial" w:hAnsi="Arial" w:cs="Arial"/>
          <w:i/>
          <w:color w:val="1F497D" w:themeColor="text2"/>
        </w:rPr>
        <w:t xml:space="preserve">“No”, an Information Sharing Agreement is not </w:t>
      </w:r>
      <w:r w:rsidR="00D52341">
        <w:rPr>
          <w:rFonts w:ascii="Arial" w:hAnsi="Arial" w:cs="Arial"/>
          <w:i/>
          <w:color w:val="1F497D" w:themeColor="text2"/>
        </w:rPr>
        <w:t>necessary</w:t>
      </w:r>
      <w:r w:rsidR="00BD6BDB">
        <w:rPr>
          <w:rFonts w:ascii="Arial" w:hAnsi="Arial" w:cs="Arial"/>
          <w:i/>
          <w:color w:val="1F497D" w:themeColor="text2"/>
        </w:rPr>
        <w:t>.</w:t>
      </w:r>
    </w:p>
    <w:p w14:paraId="76104BB3" w14:textId="77777777" w:rsidR="00F435B7" w:rsidRDefault="00F435B7" w:rsidP="00F435B7">
      <w:pPr>
        <w:spacing w:beforeLines="100" w:before="240" w:line="23" w:lineRule="atLeast"/>
        <w:ind w:left="567"/>
        <w:contextualSpacing/>
        <w:rPr>
          <w:rFonts w:ascii="Arial" w:hAnsi="Arial" w:cs="Arial"/>
          <w:i/>
        </w:rPr>
      </w:pPr>
    </w:p>
    <w:p w14:paraId="76104BB4" w14:textId="77777777" w:rsidR="00F435B7" w:rsidRPr="00283316" w:rsidRDefault="00F435B7" w:rsidP="00F435B7">
      <w:pPr>
        <w:spacing w:beforeLines="100" w:before="240" w:line="23" w:lineRule="atLeast"/>
        <w:ind w:left="567"/>
        <w:contextualSpacing/>
        <w:rPr>
          <w:rFonts w:ascii="Arial" w:hAnsi="Arial" w:cs="Arial"/>
          <w:b/>
          <w:i/>
          <w:color w:val="4A442A" w:themeColor="background2" w:themeShade="40"/>
        </w:rPr>
      </w:pPr>
      <w:r w:rsidRPr="00D40947">
        <w:rPr>
          <w:rFonts w:ascii="Arial" w:hAnsi="Arial" w:cs="Arial"/>
          <w:b/>
          <w:i/>
          <w:color w:val="4A442A" w:themeColor="background2" w:themeShade="40"/>
        </w:rPr>
        <w:t>[</w:t>
      </w:r>
      <w:r w:rsidR="00D52341">
        <w:rPr>
          <w:rFonts w:ascii="Arial" w:hAnsi="Arial" w:cs="Arial"/>
          <w:b/>
          <w:i/>
          <w:color w:val="548DD4" w:themeColor="text2" w:themeTint="99"/>
        </w:rPr>
        <w:t>Yes</w:t>
      </w:r>
      <w:r w:rsidRPr="00D40947">
        <w:rPr>
          <w:rFonts w:ascii="Arial" w:hAnsi="Arial" w:cs="Arial"/>
          <w:b/>
          <w:i/>
          <w:color w:val="4A442A" w:themeColor="background2" w:themeShade="40"/>
        </w:rPr>
        <w:t>]</w:t>
      </w:r>
    </w:p>
    <w:p w14:paraId="76104BB5" w14:textId="77777777" w:rsidR="00D52341" w:rsidRPr="007E0E37" w:rsidRDefault="00D52341" w:rsidP="00D52341">
      <w:pPr>
        <w:pStyle w:val="Heading1"/>
        <w:numPr>
          <w:ilvl w:val="0"/>
          <w:numId w:val="5"/>
        </w:numPr>
        <w:spacing w:beforeLines="150" w:before="360" w:line="23" w:lineRule="atLeast"/>
        <w:ind w:left="567" w:hanging="567"/>
        <w:contextualSpacing/>
        <w:rPr>
          <w:rFonts w:cs="Arial"/>
          <w:b/>
          <w:sz w:val="28"/>
          <w:szCs w:val="28"/>
        </w:rPr>
      </w:pPr>
      <w:bookmarkStart w:id="8" w:name="_Toc520723197"/>
      <w:r>
        <w:rPr>
          <w:rFonts w:cs="Arial"/>
          <w:b/>
          <w:sz w:val="28"/>
          <w:szCs w:val="28"/>
        </w:rPr>
        <w:t>Nature and purpose of the information sharing</w:t>
      </w:r>
      <w:bookmarkEnd w:id="8"/>
    </w:p>
    <w:p w14:paraId="76104BB6" w14:textId="5FCE42A1" w:rsidR="002E0064" w:rsidRPr="005070FE" w:rsidRDefault="002E0064" w:rsidP="004B3E36">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4.1</w:t>
      </w:r>
      <w:r w:rsidRPr="005070FE">
        <w:rPr>
          <w:rFonts w:ascii="Arial" w:hAnsi="Arial" w:cs="Arial"/>
          <w:color w:val="4A442A" w:themeColor="background2" w:themeShade="40"/>
        </w:rPr>
        <w:tab/>
        <w:t xml:space="preserve">The Parties consider this information sharing initiative necessary as </w:t>
      </w:r>
      <w:r w:rsidR="00EF6A41">
        <w:rPr>
          <w:rFonts w:ascii="Arial" w:hAnsi="Arial" w:cs="Arial"/>
          <w:color w:val="4A442A" w:themeColor="background2" w:themeShade="40"/>
        </w:rPr>
        <w:t xml:space="preserve">it is vital to ensure that Croydon Council can adequately audit providers to ensure that HAF clubs have been accessed by children who require Free School Meals, and that returns to the </w:t>
      </w:r>
      <w:r w:rsidR="0052119D">
        <w:rPr>
          <w:rFonts w:ascii="Arial" w:hAnsi="Arial" w:cs="Arial"/>
          <w:color w:val="4A442A" w:themeColor="background2" w:themeShade="40"/>
        </w:rPr>
        <w:t xml:space="preserve">Department for Education </w:t>
      </w:r>
      <w:r w:rsidR="00EF6A41">
        <w:rPr>
          <w:rFonts w:ascii="Arial" w:hAnsi="Arial" w:cs="Arial"/>
          <w:color w:val="4A442A" w:themeColor="background2" w:themeShade="40"/>
        </w:rPr>
        <w:t>are accurate</w:t>
      </w:r>
      <w:r w:rsidRPr="005070FE">
        <w:rPr>
          <w:rFonts w:ascii="Arial" w:hAnsi="Arial" w:cs="Arial"/>
          <w:color w:val="4A442A" w:themeColor="background2" w:themeShade="40"/>
        </w:rPr>
        <w:t xml:space="preserve">. The aim of the information sharing initiative is to </w:t>
      </w:r>
      <w:r w:rsidR="00EF6A41">
        <w:rPr>
          <w:rFonts w:ascii="Arial" w:hAnsi="Arial" w:cs="Arial"/>
          <w:color w:val="4A442A" w:themeColor="background2" w:themeShade="40"/>
        </w:rPr>
        <w:t xml:space="preserve">ensure that clubs </w:t>
      </w:r>
      <w:r w:rsidR="0052119D">
        <w:rPr>
          <w:rFonts w:ascii="Arial" w:hAnsi="Arial" w:cs="Arial"/>
          <w:color w:val="4A442A" w:themeColor="background2" w:themeShade="40"/>
        </w:rPr>
        <w:t xml:space="preserve">are being effective for their stated purpose of reaching Free School Meals children, and ensuring that the Department for Education receive returns that accurately reflect the </w:t>
      </w:r>
      <w:r w:rsidR="004B3E36">
        <w:rPr>
          <w:rFonts w:ascii="Arial" w:hAnsi="Arial" w:cs="Arial"/>
          <w:color w:val="4A442A" w:themeColor="background2" w:themeShade="40"/>
        </w:rPr>
        <w:t>services delivered</w:t>
      </w:r>
      <w:r w:rsidRPr="005070FE">
        <w:rPr>
          <w:rFonts w:ascii="Arial" w:hAnsi="Arial" w:cs="Arial"/>
          <w:color w:val="4A442A" w:themeColor="background2" w:themeShade="40"/>
        </w:rPr>
        <w:t xml:space="preserve">. It will serve to benefit </w:t>
      </w:r>
      <w:r w:rsidR="004B3E36">
        <w:rPr>
          <w:rFonts w:ascii="Arial" w:hAnsi="Arial" w:cs="Arial"/>
          <w:color w:val="4A442A" w:themeColor="background2" w:themeShade="40"/>
        </w:rPr>
        <w:t>society</w:t>
      </w:r>
      <w:r w:rsidRPr="005070FE">
        <w:rPr>
          <w:rFonts w:ascii="Arial" w:hAnsi="Arial" w:cs="Arial"/>
          <w:color w:val="4A442A" w:themeColor="background2" w:themeShade="40"/>
        </w:rPr>
        <w:t xml:space="preserve"> by </w:t>
      </w:r>
      <w:r w:rsidR="004B3E36">
        <w:rPr>
          <w:rFonts w:ascii="Arial" w:hAnsi="Arial" w:cs="Arial"/>
          <w:color w:val="4A442A" w:themeColor="background2" w:themeShade="40"/>
        </w:rPr>
        <w:t>ensuring that the HAF service delivered meets the specification of the criteria set by the DfE, which in turn will ensure that grant funding is retained by the council</w:t>
      </w:r>
      <w:r w:rsidR="000E1324" w:rsidRPr="005070FE">
        <w:rPr>
          <w:rFonts w:ascii="Arial" w:hAnsi="Arial" w:cs="Arial"/>
          <w:color w:val="4A442A" w:themeColor="background2" w:themeShade="40"/>
        </w:rPr>
        <w:t>.</w:t>
      </w:r>
    </w:p>
    <w:p w14:paraId="76104BB7" w14:textId="77777777" w:rsidR="002E0064" w:rsidRPr="005070FE" w:rsidRDefault="002E0064" w:rsidP="00D52341">
      <w:pPr>
        <w:spacing w:beforeLines="100" w:before="240" w:line="23" w:lineRule="atLeast"/>
        <w:ind w:left="567"/>
        <w:contextualSpacing/>
        <w:rPr>
          <w:rFonts w:ascii="Arial" w:hAnsi="Arial" w:cs="Arial"/>
          <w:color w:val="4A442A" w:themeColor="background2" w:themeShade="40"/>
        </w:rPr>
      </w:pPr>
    </w:p>
    <w:p w14:paraId="76104BB8" w14:textId="77777777" w:rsidR="002E0064" w:rsidRPr="005070FE" w:rsidRDefault="002E0064" w:rsidP="00D52341">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4.2</w:t>
      </w:r>
      <w:r w:rsidRPr="005070FE">
        <w:rPr>
          <w:rFonts w:ascii="Arial" w:hAnsi="Arial" w:cs="Arial"/>
          <w:color w:val="4A442A" w:themeColor="background2" w:themeShade="40"/>
        </w:rPr>
        <w:tab/>
        <w:t xml:space="preserve">The Parties agree to only process shared personal </w:t>
      </w:r>
      <w:r w:rsidR="000E1324" w:rsidRPr="005070FE">
        <w:rPr>
          <w:rFonts w:ascii="Arial" w:hAnsi="Arial" w:cs="Arial"/>
          <w:color w:val="4A442A" w:themeColor="background2" w:themeShade="40"/>
        </w:rPr>
        <w:t>information</w:t>
      </w:r>
      <w:r w:rsidRPr="005070FE">
        <w:rPr>
          <w:rFonts w:ascii="Arial" w:hAnsi="Arial" w:cs="Arial"/>
          <w:color w:val="4A442A" w:themeColor="background2" w:themeShade="40"/>
        </w:rPr>
        <w:t xml:space="preserve"> for the following purposes:</w:t>
      </w:r>
    </w:p>
    <w:p w14:paraId="76104BB9" w14:textId="0102B415" w:rsidR="002E0064" w:rsidRPr="00BC3709" w:rsidRDefault="004B3E36" w:rsidP="002E0064">
      <w:pPr>
        <w:pStyle w:val="ListParagraph"/>
        <w:numPr>
          <w:ilvl w:val="0"/>
          <w:numId w:val="22"/>
        </w:numPr>
        <w:spacing w:beforeLines="100" w:before="240" w:line="23" w:lineRule="atLeast"/>
        <w:rPr>
          <w:rFonts w:ascii="Arial" w:hAnsi="Arial" w:cs="Arial"/>
        </w:rPr>
      </w:pPr>
      <w:r>
        <w:rPr>
          <w:rFonts w:ascii="Arial" w:hAnsi="Arial" w:cs="Arial"/>
          <w:color w:val="4A442A" w:themeColor="background2" w:themeShade="40"/>
        </w:rPr>
        <w:t>Ensuring a particular child was in receipt of Free School Meals</w:t>
      </w:r>
    </w:p>
    <w:p w14:paraId="5FC3378F" w14:textId="1EC3BA82" w:rsidR="00BC3709" w:rsidRPr="005070FE" w:rsidRDefault="00BC3709" w:rsidP="002E0064">
      <w:pPr>
        <w:pStyle w:val="ListParagraph"/>
        <w:numPr>
          <w:ilvl w:val="0"/>
          <w:numId w:val="22"/>
        </w:numPr>
        <w:spacing w:beforeLines="100" w:before="240" w:line="23" w:lineRule="atLeast"/>
        <w:rPr>
          <w:rFonts w:ascii="Arial" w:hAnsi="Arial" w:cs="Arial"/>
        </w:rPr>
      </w:pPr>
      <w:r>
        <w:rPr>
          <w:rFonts w:ascii="Arial" w:hAnsi="Arial" w:cs="Arial"/>
          <w:color w:val="4A442A" w:themeColor="background2" w:themeShade="40"/>
        </w:rPr>
        <w:t>Enabling the local authority to complete the returns set out by the Department for Education for the H</w:t>
      </w:r>
      <w:r w:rsidR="00E54BD3">
        <w:rPr>
          <w:rFonts w:ascii="Arial" w:hAnsi="Arial" w:cs="Arial"/>
          <w:color w:val="4A442A" w:themeColor="background2" w:themeShade="40"/>
        </w:rPr>
        <w:t>AF grant</w:t>
      </w:r>
    </w:p>
    <w:p w14:paraId="76104BBB" w14:textId="77777777" w:rsidR="002E0064" w:rsidRPr="005070FE" w:rsidRDefault="002E0064" w:rsidP="002E0064">
      <w:pPr>
        <w:spacing w:beforeLines="100" w:before="240" w:line="23" w:lineRule="atLeast"/>
        <w:ind w:left="567"/>
        <w:rPr>
          <w:rFonts w:ascii="Arial" w:hAnsi="Arial" w:cs="Arial"/>
        </w:rPr>
      </w:pPr>
      <w:r w:rsidRPr="005070FE">
        <w:rPr>
          <w:rFonts w:ascii="Arial" w:hAnsi="Arial" w:cs="Arial"/>
        </w:rPr>
        <w:t>4.3</w:t>
      </w:r>
      <w:r w:rsidRPr="005070FE">
        <w:rPr>
          <w:rFonts w:ascii="Arial" w:hAnsi="Arial" w:cs="Arial"/>
        </w:rPr>
        <w:tab/>
        <w:t xml:space="preserve">The Parties shall not process shared personal </w:t>
      </w:r>
      <w:r w:rsidR="000E1324" w:rsidRPr="005070FE">
        <w:rPr>
          <w:rFonts w:ascii="Arial" w:hAnsi="Arial" w:cs="Arial"/>
        </w:rPr>
        <w:t>information</w:t>
      </w:r>
      <w:r w:rsidRPr="005070FE">
        <w:rPr>
          <w:rFonts w:ascii="Arial" w:hAnsi="Arial" w:cs="Arial"/>
        </w:rPr>
        <w:t xml:space="preserve"> in a way that is incompatible with the purposes described in this clause.</w:t>
      </w:r>
    </w:p>
    <w:p w14:paraId="76104BBC" w14:textId="77777777" w:rsidR="00F435B7" w:rsidRPr="00850D0F" w:rsidRDefault="007E0E37" w:rsidP="00842AF7">
      <w:pPr>
        <w:pStyle w:val="Heading1"/>
        <w:numPr>
          <w:ilvl w:val="0"/>
          <w:numId w:val="5"/>
        </w:numPr>
        <w:spacing w:beforeLines="150" w:before="360" w:line="23" w:lineRule="atLeast"/>
        <w:ind w:left="567" w:hanging="567"/>
        <w:contextualSpacing/>
        <w:rPr>
          <w:rFonts w:cs="Arial"/>
          <w:b/>
          <w:sz w:val="28"/>
          <w:szCs w:val="28"/>
        </w:rPr>
      </w:pPr>
      <w:bookmarkStart w:id="9" w:name="_Toc520723198"/>
      <w:r>
        <w:rPr>
          <w:rFonts w:cs="Arial"/>
          <w:b/>
          <w:sz w:val="28"/>
          <w:szCs w:val="28"/>
        </w:rPr>
        <w:t xml:space="preserve">Who will the information sharing be about (i.e. </w:t>
      </w:r>
      <w:r w:rsidR="00F435B7" w:rsidRPr="00850D0F">
        <w:rPr>
          <w:rFonts w:cs="Arial"/>
          <w:b/>
          <w:sz w:val="28"/>
          <w:szCs w:val="28"/>
        </w:rPr>
        <w:t>type of service users</w:t>
      </w:r>
      <w:r>
        <w:rPr>
          <w:rFonts w:cs="Arial"/>
          <w:b/>
          <w:sz w:val="28"/>
          <w:szCs w:val="28"/>
        </w:rPr>
        <w:t>)</w:t>
      </w:r>
      <w:bookmarkEnd w:id="9"/>
    </w:p>
    <w:p w14:paraId="76104BBD" w14:textId="77777777" w:rsidR="00A57E8D" w:rsidRDefault="00A57E8D" w:rsidP="00F435B7">
      <w:pPr>
        <w:spacing w:beforeLines="100" w:before="240" w:line="23" w:lineRule="atLeast"/>
        <w:ind w:left="567"/>
        <w:contextualSpacing/>
        <w:rPr>
          <w:rFonts w:ascii="Arial" w:hAnsi="Arial" w:cs="Arial"/>
          <w:i/>
          <w:color w:val="1F497D" w:themeColor="text2"/>
        </w:rPr>
      </w:pPr>
      <w:r>
        <w:rPr>
          <w:rFonts w:ascii="Arial" w:hAnsi="Arial" w:cs="Arial"/>
          <w:i/>
          <w:color w:val="1F497D" w:themeColor="text2"/>
        </w:rPr>
        <w:t xml:space="preserve">List all types of individual, for example; Applicants for XX service, applicants carers, school pupils </w:t>
      </w:r>
      <w:r w:rsidR="00394C07">
        <w:rPr>
          <w:rFonts w:ascii="Arial" w:hAnsi="Arial" w:cs="Arial"/>
          <w:i/>
          <w:color w:val="1F497D" w:themeColor="text2"/>
        </w:rPr>
        <w:t>etc.</w:t>
      </w:r>
    </w:p>
    <w:p w14:paraId="76104BBE" w14:textId="77777777" w:rsidR="00AC52F8" w:rsidRDefault="00A57E8D" w:rsidP="00F435B7">
      <w:pPr>
        <w:spacing w:beforeLines="100" w:before="240" w:line="23" w:lineRule="atLeast"/>
        <w:ind w:left="567"/>
        <w:contextualSpacing/>
        <w:rPr>
          <w:rFonts w:ascii="Arial" w:hAnsi="Arial" w:cs="Arial"/>
          <w:b/>
          <w:i/>
          <w:color w:val="4A442A" w:themeColor="background2" w:themeShade="40"/>
        </w:rPr>
      </w:pPr>
      <w:r>
        <w:rPr>
          <w:rFonts w:ascii="Arial" w:hAnsi="Arial" w:cs="Arial"/>
          <w:i/>
          <w:color w:val="1F497D" w:themeColor="text2"/>
        </w:rPr>
        <w:t xml:space="preserve"> </w:t>
      </w:r>
      <w:r w:rsidR="00AC52F8">
        <w:rPr>
          <w:rFonts w:ascii="Arial" w:hAnsi="Arial" w:cs="Arial"/>
          <w:b/>
          <w:i/>
          <w:color w:val="4A442A" w:themeColor="background2" w:themeShade="40"/>
        </w:rPr>
        <w:t xml:space="preserve"> </w:t>
      </w:r>
    </w:p>
    <w:p w14:paraId="76104BBF" w14:textId="0340C657" w:rsidR="00F435B7" w:rsidRPr="00D40947" w:rsidRDefault="004B3E36" w:rsidP="00F435B7">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Children who have accessed a HAF club</w:t>
      </w:r>
      <w:r w:rsidR="00DB13D0">
        <w:rPr>
          <w:rFonts w:ascii="Arial" w:hAnsi="Arial" w:cs="Arial"/>
          <w:b/>
          <w:i/>
          <w:color w:val="4A442A" w:themeColor="background2" w:themeShade="40"/>
        </w:rPr>
        <w:t xml:space="preserve"> during the summer and Christmas period of 2021</w:t>
      </w:r>
    </w:p>
    <w:p w14:paraId="76104BC0" w14:textId="77777777" w:rsidR="00F435B7" w:rsidRPr="00850D0F" w:rsidRDefault="007E0E37" w:rsidP="00842AF7">
      <w:pPr>
        <w:pStyle w:val="Heading1"/>
        <w:numPr>
          <w:ilvl w:val="0"/>
          <w:numId w:val="5"/>
        </w:numPr>
        <w:spacing w:beforeLines="150" w:before="360" w:line="23" w:lineRule="atLeast"/>
        <w:ind w:left="567" w:hanging="567"/>
        <w:contextualSpacing/>
        <w:rPr>
          <w:rFonts w:cs="Arial"/>
          <w:b/>
          <w:sz w:val="28"/>
          <w:szCs w:val="28"/>
        </w:rPr>
      </w:pPr>
      <w:bookmarkStart w:id="10" w:name="_Toc520723199"/>
      <w:r>
        <w:rPr>
          <w:rFonts w:cs="Arial"/>
          <w:b/>
          <w:sz w:val="28"/>
          <w:szCs w:val="28"/>
        </w:rPr>
        <w:t>Information to</w:t>
      </w:r>
      <w:r w:rsidR="00F435B7" w:rsidRPr="00850D0F">
        <w:rPr>
          <w:rFonts w:cs="Arial"/>
          <w:b/>
          <w:sz w:val="28"/>
          <w:szCs w:val="28"/>
        </w:rPr>
        <w:t xml:space="preserve"> </w:t>
      </w:r>
      <w:r>
        <w:rPr>
          <w:rFonts w:cs="Arial"/>
          <w:b/>
          <w:sz w:val="28"/>
          <w:szCs w:val="28"/>
        </w:rPr>
        <w:t>be shared</w:t>
      </w:r>
      <w:r w:rsidR="001A5791">
        <w:rPr>
          <w:rFonts w:cs="Arial"/>
          <w:b/>
          <w:sz w:val="28"/>
          <w:szCs w:val="28"/>
        </w:rPr>
        <w:t>, the Shared Personal Information.</w:t>
      </w:r>
      <w:bookmarkEnd w:id="10"/>
    </w:p>
    <w:p w14:paraId="76104BC1" w14:textId="77777777" w:rsidR="00F435B7" w:rsidRPr="00BD6BDB" w:rsidRDefault="00F435B7" w:rsidP="00BD6BDB">
      <w:pPr>
        <w:pStyle w:val="ListParagraph"/>
        <w:numPr>
          <w:ilvl w:val="0"/>
          <w:numId w:val="12"/>
        </w:numPr>
        <w:spacing w:beforeLines="100" w:before="240" w:line="23" w:lineRule="atLeast"/>
        <w:ind w:left="567"/>
        <w:rPr>
          <w:rFonts w:ascii="Arial" w:hAnsi="Arial" w:cs="Arial"/>
          <w:i/>
          <w:color w:val="1F497D" w:themeColor="text2"/>
        </w:rPr>
      </w:pPr>
      <w:r w:rsidRPr="00427651">
        <w:rPr>
          <w:rFonts w:ascii="Arial" w:hAnsi="Arial" w:cs="Arial"/>
          <w:i/>
          <w:color w:val="1F497D" w:themeColor="text2"/>
        </w:rPr>
        <w:t xml:space="preserve">List the items of information to be disclosed and what systems they are derived from.  Be as detailed as possible.  If the arrangement involves extracting information from systems en masse, it should be possible to specify the criteria by which the records are selected and which fields from which systems will be used.  If on the other hand you propose an agreement to make a series of individual disclosures in response to specific requests - it may be necessary to be more general. </w:t>
      </w:r>
    </w:p>
    <w:p w14:paraId="76104BC2" w14:textId="77777777" w:rsidR="00F435B7" w:rsidRPr="00427651" w:rsidRDefault="00F435B7" w:rsidP="00F435B7">
      <w:pPr>
        <w:pStyle w:val="BodyTextIndent3"/>
        <w:numPr>
          <w:ilvl w:val="0"/>
          <w:numId w:val="12"/>
        </w:numPr>
        <w:spacing w:beforeLines="100" w:before="240" w:after="0" w:line="23" w:lineRule="atLeast"/>
        <w:ind w:left="567"/>
        <w:contextualSpacing/>
        <w:jc w:val="left"/>
        <w:rPr>
          <w:rFonts w:cs="Arial"/>
          <w:i/>
          <w:color w:val="1F497D" w:themeColor="text2"/>
          <w:sz w:val="22"/>
          <w:szCs w:val="22"/>
        </w:rPr>
      </w:pPr>
      <w:r w:rsidRPr="00427651">
        <w:rPr>
          <w:rFonts w:cs="Arial"/>
          <w:i/>
          <w:color w:val="1F497D" w:themeColor="text2"/>
          <w:sz w:val="22"/>
          <w:szCs w:val="22"/>
        </w:rPr>
        <w:lastRenderedPageBreak/>
        <w:t xml:space="preserve">Are there any data quality issues, such as the accuracy, validity, timeliness and relevance of the data?  If there are, then these should be considered here.  </w:t>
      </w:r>
    </w:p>
    <w:p w14:paraId="76104BC3" w14:textId="07A98737" w:rsidR="00F435B7" w:rsidRDefault="004B3E36" w:rsidP="00F435B7">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Child’s Name</w:t>
      </w:r>
    </w:p>
    <w:p w14:paraId="0AF582D9" w14:textId="664EB751" w:rsidR="004B3E36" w:rsidRDefault="004B3E36" w:rsidP="00F435B7">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Child’s Date of Birth</w:t>
      </w:r>
    </w:p>
    <w:p w14:paraId="20513443" w14:textId="55D6D143" w:rsidR="004B3E36" w:rsidRDefault="004B3E36" w:rsidP="004B3E36">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Whether or not the provider has recorded them as being in receipt of Free School Meals</w:t>
      </w:r>
    </w:p>
    <w:p w14:paraId="2D26CE7C" w14:textId="38466EAF" w:rsidR="00E54BD3" w:rsidRDefault="00E54BD3" w:rsidP="004B3E36">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 xml:space="preserve">Whether or not the provider has recorded them </w:t>
      </w:r>
      <w:r>
        <w:rPr>
          <w:rFonts w:ascii="Arial" w:hAnsi="Arial" w:cs="Arial"/>
          <w:b/>
          <w:i/>
          <w:color w:val="4A442A" w:themeColor="background2" w:themeShade="40"/>
        </w:rPr>
        <w:t>having a Special Educational Need or Disability (SEND)</w:t>
      </w:r>
    </w:p>
    <w:p w14:paraId="1B36F817" w14:textId="3E4F53F8" w:rsidR="004B3E36" w:rsidRPr="00E825E2" w:rsidRDefault="004B3E36" w:rsidP="004B3E36">
      <w:pPr>
        <w:spacing w:beforeLines="100" w:before="240" w:line="23" w:lineRule="atLeast"/>
        <w:ind w:left="567"/>
        <w:contextualSpacing/>
        <w:rPr>
          <w:rFonts w:ascii="Arial" w:hAnsi="Arial" w:cs="Arial"/>
          <w:b/>
          <w:i/>
        </w:rPr>
      </w:pPr>
      <w:r>
        <w:rPr>
          <w:rFonts w:ascii="Arial" w:hAnsi="Arial" w:cs="Arial"/>
          <w:b/>
          <w:i/>
          <w:color w:val="4A442A" w:themeColor="background2" w:themeShade="40"/>
        </w:rPr>
        <w:t>The days they attended the HAF provision</w:t>
      </w:r>
    </w:p>
    <w:p w14:paraId="76104BC4" w14:textId="77777777" w:rsidR="00F435B7" w:rsidRPr="00850D0F" w:rsidRDefault="00F435B7" w:rsidP="00842AF7">
      <w:pPr>
        <w:pStyle w:val="Heading1"/>
        <w:numPr>
          <w:ilvl w:val="0"/>
          <w:numId w:val="5"/>
        </w:numPr>
        <w:spacing w:beforeLines="150" w:before="360" w:line="23" w:lineRule="atLeast"/>
        <w:ind w:left="567" w:hanging="567"/>
        <w:contextualSpacing/>
        <w:rPr>
          <w:rFonts w:cs="Arial"/>
          <w:b/>
          <w:sz w:val="28"/>
          <w:szCs w:val="28"/>
        </w:rPr>
      </w:pPr>
      <w:bookmarkStart w:id="11" w:name="_Toc520723200"/>
      <w:r w:rsidRPr="00850D0F">
        <w:rPr>
          <w:rFonts w:cs="Arial"/>
          <w:b/>
          <w:sz w:val="28"/>
          <w:szCs w:val="28"/>
        </w:rPr>
        <w:t xml:space="preserve">Is any of the information </w:t>
      </w:r>
      <w:r w:rsidR="007E13E1">
        <w:rPr>
          <w:rFonts w:cs="Arial"/>
          <w:b/>
          <w:sz w:val="28"/>
          <w:szCs w:val="28"/>
        </w:rPr>
        <w:t>to be shared Special Category</w:t>
      </w:r>
      <w:r w:rsidRPr="00850D0F">
        <w:rPr>
          <w:rFonts w:cs="Arial"/>
          <w:b/>
          <w:sz w:val="28"/>
          <w:szCs w:val="28"/>
        </w:rPr>
        <w:t xml:space="preserve"> Personal Data</w:t>
      </w:r>
      <w:r w:rsidR="00D52341">
        <w:rPr>
          <w:rFonts w:cs="Arial"/>
          <w:b/>
          <w:sz w:val="28"/>
          <w:szCs w:val="28"/>
        </w:rPr>
        <w:t xml:space="preserve"> or Criminal Offence Data</w:t>
      </w:r>
      <w:r w:rsidRPr="00850D0F">
        <w:rPr>
          <w:rFonts w:cs="Arial"/>
          <w:b/>
          <w:sz w:val="28"/>
          <w:szCs w:val="28"/>
        </w:rPr>
        <w:t>?</w:t>
      </w:r>
      <w:bookmarkEnd w:id="11"/>
    </w:p>
    <w:p w14:paraId="76104BC5" w14:textId="77777777" w:rsidR="00F435B7" w:rsidRPr="005070FE" w:rsidRDefault="00F435B7" w:rsidP="00F435B7"/>
    <w:p w14:paraId="76104BC6" w14:textId="77777777" w:rsidR="00F435B7" w:rsidRPr="005070FE" w:rsidRDefault="00F435B7" w:rsidP="00F435B7">
      <w:pPr>
        <w:pStyle w:val="ListParagraph"/>
        <w:numPr>
          <w:ilvl w:val="0"/>
          <w:numId w:val="19"/>
        </w:numPr>
        <w:rPr>
          <w:rFonts w:ascii="Arial" w:hAnsi="Arial" w:cs="Arial"/>
          <w:i/>
          <w:color w:val="1F497D" w:themeColor="text2"/>
        </w:rPr>
      </w:pPr>
      <w:r w:rsidRPr="005070FE">
        <w:rPr>
          <w:rFonts w:ascii="Arial" w:hAnsi="Arial" w:cs="Arial"/>
          <w:i/>
          <w:color w:val="1F497D" w:themeColor="text2"/>
        </w:rPr>
        <w:t>Special Category Data is personal data which the General Data Protection Regulation says is more sensitive, and so needs more protection. Such as a person’s racial or ethnic origin, political opinion, religion or philosophical beliefs, trade union membership, biometric data, genetic data, data concerning health or health status or sex life or sexual orientation.</w:t>
      </w:r>
    </w:p>
    <w:p w14:paraId="76104BC7" w14:textId="77777777" w:rsidR="00D52341" w:rsidRPr="005070FE" w:rsidRDefault="00D52341" w:rsidP="00D52341">
      <w:pPr>
        <w:pStyle w:val="ListParagraph"/>
        <w:numPr>
          <w:ilvl w:val="0"/>
          <w:numId w:val="19"/>
        </w:numPr>
        <w:rPr>
          <w:rFonts w:ascii="Arial" w:hAnsi="Arial" w:cs="Arial"/>
          <w:i/>
          <w:color w:val="1F497D" w:themeColor="text2"/>
        </w:rPr>
      </w:pPr>
      <w:r w:rsidRPr="005070FE">
        <w:rPr>
          <w:rFonts w:ascii="Arial" w:hAnsi="Arial" w:cs="Arial"/>
          <w:i/>
          <w:color w:val="1F497D" w:themeColor="text2"/>
        </w:rPr>
        <w:t xml:space="preserve">Criminal Offence Data is personal data which the GDPR says is more sensitive, and so needs more protection. </w:t>
      </w:r>
    </w:p>
    <w:p w14:paraId="76104BC8" w14:textId="77777777" w:rsidR="00F435B7" w:rsidRPr="005070FE" w:rsidRDefault="00F435B7" w:rsidP="00F435B7">
      <w:pPr>
        <w:ind w:left="410"/>
        <w:rPr>
          <w:rFonts w:ascii="Arial" w:hAnsi="Arial" w:cs="Arial"/>
          <w:i/>
          <w:color w:val="1F497D" w:themeColor="text2"/>
        </w:rPr>
      </w:pPr>
      <w:r w:rsidRPr="005070FE">
        <w:rPr>
          <w:rFonts w:ascii="Arial" w:hAnsi="Arial" w:cs="Arial"/>
          <w:i/>
          <w:color w:val="1F497D" w:themeColor="text2"/>
        </w:rPr>
        <w:t>[If Yes, give details</w:t>
      </w:r>
      <w:r w:rsidR="00A51FB9" w:rsidRPr="005070FE">
        <w:rPr>
          <w:rFonts w:ascii="Arial" w:hAnsi="Arial" w:cs="Arial"/>
          <w:i/>
          <w:color w:val="1F497D" w:themeColor="text2"/>
        </w:rPr>
        <w:t xml:space="preserve"> of the information</w:t>
      </w:r>
      <w:r w:rsidRPr="005070FE">
        <w:rPr>
          <w:rFonts w:ascii="Arial" w:hAnsi="Arial" w:cs="Arial"/>
          <w:i/>
          <w:color w:val="1F497D" w:themeColor="text2"/>
        </w:rPr>
        <w:t>.</w:t>
      </w:r>
      <w:r w:rsidR="00A51FB9" w:rsidRPr="005070FE">
        <w:rPr>
          <w:rFonts w:ascii="Arial" w:hAnsi="Arial" w:cs="Arial"/>
          <w:i/>
          <w:color w:val="1F497D" w:themeColor="text2"/>
        </w:rPr>
        <w:t xml:space="preserve"> Preferably</w:t>
      </w:r>
      <w:r w:rsidR="00211580" w:rsidRPr="005070FE">
        <w:rPr>
          <w:rFonts w:ascii="Arial" w:hAnsi="Arial" w:cs="Arial"/>
          <w:i/>
          <w:color w:val="1F497D" w:themeColor="text2"/>
        </w:rPr>
        <w:t xml:space="preserve"> i</w:t>
      </w:r>
      <w:r w:rsidRPr="005070FE">
        <w:rPr>
          <w:rFonts w:ascii="Arial" w:hAnsi="Arial" w:cs="Arial"/>
          <w:i/>
          <w:color w:val="1F497D" w:themeColor="text2"/>
        </w:rPr>
        <w:t xml:space="preserve">nclude which condition (listed in Article 9(2) of the General Data Protection Regulation) is </w:t>
      </w:r>
      <w:r w:rsidR="005070FE">
        <w:rPr>
          <w:rFonts w:ascii="Arial" w:hAnsi="Arial" w:cs="Arial"/>
          <w:i/>
          <w:color w:val="1F497D" w:themeColor="text2"/>
        </w:rPr>
        <w:t>being relied on for the sharing. Also bear in mind that this information needs more protection.</w:t>
      </w:r>
      <w:r w:rsidRPr="005070FE">
        <w:rPr>
          <w:rFonts w:ascii="Arial" w:hAnsi="Arial" w:cs="Arial"/>
          <w:i/>
          <w:color w:val="1F497D" w:themeColor="text2"/>
        </w:rPr>
        <w:t>)</w:t>
      </w:r>
    </w:p>
    <w:p w14:paraId="76104BC9" w14:textId="42B8295B" w:rsidR="00F435B7" w:rsidRPr="00E825E2" w:rsidRDefault="004B3E36" w:rsidP="00F435B7">
      <w:pPr>
        <w:spacing w:beforeLines="100" w:before="240" w:line="23" w:lineRule="atLeast"/>
        <w:ind w:left="567"/>
        <w:contextualSpacing/>
        <w:rPr>
          <w:rFonts w:ascii="Arial" w:hAnsi="Arial" w:cs="Arial"/>
          <w:b/>
          <w:i/>
        </w:rPr>
      </w:pPr>
      <w:r>
        <w:rPr>
          <w:rFonts w:ascii="Arial" w:hAnsi="Arial" w:cs="Arial"/>
          <w:b/>
          <w:i/>
          <w:color w:val="4A442A" w:themeColor="background2" w:themeShade="40"/>
        </w:rPr>
        <w:t>No</w:t>
      </w:r>
    </w:p>
    <w:p w14:paraId="76104BCA" w14:textId="77777777" w:rsidR="00F435B7" w:rsidRDefault="00F435B7" w:rsidP="00D52341">
      <w:pPr>
        <w:spacing w:beforeLines="100" w:before="240" w:line="23" w:lineRule="atLeast"/>
        <w:contextualSpacing/>
        <w:rPr>
          <w:rFonts w:ascii="Arial" w:hAnsi="Arial" w:cs="Arial"/>
          <w:b/>
          <w:i/>
          <w:color w:val="4A442A" w:themeColor="background2" w:themeShade="40"/>
        </w:rPr>
      </w:pPr>
    </w:p>
    <w:p w14:paraId="76104BCB" w14:textId="77777777" w:rsidR="00F435B7" w:rsidRPr="00850D0F" w:rsidRDefault="008E5CCB" w:rsidP="00842AF7">
      <w:pPr>
        <w:pStyle w:val="Heading1"/>
        <w:numPr>
          <w:ilvl w:val="0"/>
          <w:numId w:val="5"/>
        </w:numPr>
        <w:spacing w:beforeLines="150" w:before="360" w:line="23" w:lineRule="atLeast"/>
        <w:ind w:left="567" w:hanging="567"/>
        <w:contextualSpacing/>
        <w:rPr>
          <w:rFonts w:cs="Arial"/>
          <w:b/>
          <w:sz w:val="28"/>
          <w:szCs w:val="28"/>
        </w:rPr>
      </w:pPr>
      <w:bookmarkStart w:id="12" w:name="_Toc520723201"/>
      <w:r>
        <w:rPr>
          <w:rFonts w:cs="Arial"/>
          <w:b/>
          <w:sz w:val="28"/>
          <w:szCs w:val="28"/>
        </w:rPr>
        <w:t>The relevant Statutory Service being provided</w:t>
      </w:r>
      <w:bookmarkEnd w:id="12"/>
    </w:p>
    <w:p w14:paraId="76104BCC" w14:textId="77777777" w:rsidR="00F435B7" w:rsidRPr="008E5CCB" w:rsidRDefault="008E5CCB" w:rsidP="008E5CCB">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Do you</w:t>
      </w:r>
      <w:r w:rsidR="00F435B7" w:rsidRPr="008E5CCB">
        <w:rPr>
          <w:rFonts w:cs="Arial"/>
          <w:i/>
          <w:color w:val="1F497D" w:themeColor="text2"/>
          <w:sz w:val="22"/>
          <w:szCs w:val="22"/>
        </w:rPr>
        <w:t xml:space="preserve"> have the power to share?</w:t>
      </w:r>
      <w:r w:rsidRPr="008E5CCB">
        <w:rPr>
          <w:rFonts w:cs="Arial"/>
          <w:i/>
          <w:color w:val="1F497D" w:themeColor="text2"/>
          <w:sz w:val="22"/>
          <w:szCs w:val="22"/>
        </w:rPr>
        <w:t xml:space="preserve"> </w:t>
      </w:r>
      <w:r w:rsidR="00F435B7" w:rsidRPr="008E5CCB">
        <w:rPr>
          <w:rFonts w:cs="Arial"/>
          <w:i/>
          <w:color w:val="1F497D" w:themeColor="text2"/>
          <w:sz w:val="22"/>
          <w:szCs w:val="22"/>
        </w:rPr>
        <w:t xml:space="preserve">Under what </w:t>
      </w:r>
      <w:r w:rsidR="00DB3D44">
        <w:rPr>
          <w:rFonts w:cs="Arial"/>
          <w:i/>
          <w:color w:val="1F497D" w:themeColor="text2"/>
          <w:sz w:val="22"/>
          <w:szCs w:val="22"/>
        </w:rPr>
        <w:t>legislative function is the information</w:t>
      </w:r>
      <w:r w:rsidR="00F435B7" w:rsidRPr="008E5CCB">
        <w:rPr>
          <w:rFonts w:cs="Arial"/>
          <w:i/>
          <w:color w:val="1F497D" w:themeColor="text2"/>
          <w:sz w:val="22"/>
          <w:szCs w:val="22"/>
        </w:rPr>
        <w:t xml:space="preserve"> sharing taking place?</w:t>
      </w:r>
      <w:r w:rsidRPr="008E5CCB">
        <w:rPr>
          <w:rFonts w:cs="Arial"/>
          <w:i/>
          <w:color w:val="1F497D" w:themeColor="text2"/>
          <w:sz w:val="22"/>
          <w:szCs w:val="22"/>
        </w:rPr>
        <w:t xml:space="preserve"> </w:t>
      </w:r>
    </w:p>
    <w:p w14:paraId="76104BCE" w14:textId="24FE737D" w:rsidR="00F435B7" w:rsidRPr="008D15B6" w:rsidRDefault="008E5CCB" w:rsidP="008D15B6">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If no statutory service, why is the sharing necessary?</w:t>
      </w:r>
    </w:p>
    <w:p w14:paraId="76104BCF" w14:textId="541007D4" w:rsidR="00F435B7" w:rsidRPr="00E825E2" w:rsidRDefault="004B3E36" w:rsidP="00F435B7">
      <w:pPr>
        <w:spacing w:beforeLines="100" w:before="240" w:line="23" w:lineRule="atLeast"/>
        <w:ind w:left="567"/>
        <w:contextualSpacing/>
        <w:rPr>
          <w:rFonts w:ascii="Arial" w:hAnsi="Arial" w:cs="Arial"/>
          <w:b/>
          <w:i/>
        </w:rPr>
      </w:pPr>
      <w:r>
        <w:rPr>
          <w:rFonts w:ascii="Arial" w:hAnsi="Arial" w:cs="Arial"/>
          <w:b/>
          <w:i/>
          <w:color w:val="4A442A" w:themeColor="background2" w:themeShade="40"/>
        </w:rPr>
        <w:t>To meet the grant terms as set out by the DfE</w:t>
      </w:r>
    </w:p>
    <w:p w14:paraId="76104BD0" w14:textId="77777777" w:rsidR="00F435B7" w:rsidRPr="00850D0F" w:rsidRDefault="00D52341" w:rsidP="00842AF7">
      <w:pPr>
        <w:pStyle w:val="Heading1"/>
        <w:numPr>
          <w:ilvl w:val="0"/>
          <w:numId w:val="5"/>
        </w:numPr>
        <w:spacing w:beforeLines="150" w:before="360" w:line="23" w:lineRule="atLeast"/>
        <w:ind w:left="567" w:hanging="567"/>
        <w:contextualSpacing/>
        <w:rPr>
          <w:rFonts w:cs="Arial"/>
          <w:b/>
          <w:sz w:val="28"/>
          <w:szCs w:val="28"/>
        </w:rPr>
      </w:pPr>
      <w:bookmarkStart w:id="13" w:name="_Toc520723202"/>
      <w:r>
        <w:rPr>
          <w:rFonts w:cs="Arial"/>
          <w:b/>
          <w:sz w:val="28"/>
          <w:szCs w:val="28"/>
        </w:rPr>
        <w:t>Consent</w:t>
      </w:r>
      <w:bookmarkEnd w:id="13"/>
      <w:r>
        <w:rPr>
          <w:rFonts w:cs="Arial"/>
          <w:b/>
          <w:sz w:val="28"/>
          <w:szCs w:val="28"/>
        </w:rPr>
        <w:t xml:space="preserve"> </w:t>
      </w:r>
    </w:p>
    <w:p w14:paraId="76104BD1"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Are you normally going to rely on consent</w:t>
      </w:r>
      <w:r w:rsidR="008E5CCB" w:rsidRPr="008E5CCB">
        <w:rPr>
          <w:rFonts w:cs="Arial"/>
          <w:i/>
          <w:color w:val="1F497D" w:themeColor="text2"/>
          <w:sz w:val="22"/>
          <w:szCs w:val="22"/>
        </w:rPr>
        <w:t xml:space="preserve"> for the information sharing</w:t>
      </w:r>
      <w:r w:rsidRPr="008E5CCB">
        <w:rPr>
          <w:rFonts w:cs="Arial"/>
          <w:i/>
          <w:color w:val="1F497D" w:themeColor="text2"/>
          <w:sz w:val="22"/>
          <w:szCs w:val="22"/>
        </w:rPr>
        <w:t xml:space="preserve">? </w:t>
      </w:r>
      <w:r w:rsidR="00C75DB9">
        <w:rPr>
          <w:rFonts w:cs="Arial"/>
          <w:i/>
          <w:color w:val="1F497D" w:themeColor="text2"/>
          <w:sz w:val="22"/>
          <w:szCs w:val="22"/>
        </w:rPr>
        <w:t xml:space="preserve">Or part of the sharing? </w:t>
      </w:r>
      <w:r w:rsidRPr="008E5CCB">
        <w:rPr>
          <w:rFonts w:cs="Arial"/>
          <w:i/>
          <w:color w:val="1F497D" w:themeColor="text2"/>
          <w:sz w:val="22"/>
          <w:szCs w:val="22"/>
        </w:rPr>
        <w:t>If so, how will you ensure informed consent is gained?</w:t>
      </w:r>
    </w:p>
    <w:p w14:paraId="76104BD2"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How long will consent b</w:t>
      </w:r>
      <w:r w:rsidR="00136B3A">
        <w:rPr>
          <w:rFonts w:cs="Arial"/>
          <w:i/>
          <w:color w:val="1F497D" w:themeColor="text2"/>
          <w:sz w:val="22"/>
          <w:szCs w:val="22"/>
        </w:rPr>
        <w:t>e valid for</w:t>
      </w:r>
      <w:r w:rsidRPr="008E5CCB">
        <w:rPr>
          <w:rFonts w:cs="Arial"/>
          <w:i/>
          <w:color w:val="1F497D" w:themeColor="text2"/>
          <w:sz w:val="22"/>
          <w:szCs w:val="22"/>
        </w:rPr>
        <w:t>?</w:t>
      </w:r>
      <w:r w:rsidR="00136B3A">
        <w:rPr>
          <w:rFonts w:cs="Arial"/>
          <w:i/>
          <w:color w:val="1F497D" w:themeColor="text2"/>
          <w:sz w:val="22"/>
          <w:szCs w:val="22"/>
        </w:rPr>
        <w:t xml:space="preserve"> Will it be renewed and by whom?</w:t>
      </w:r>
      <w:r w:rsidRPr="008E5CCB">
        <w:rPr>
          <w:rFonts w:cs="Arial"/>
          <w:i/>
          <w:color w:val="1F497D" w:themeColor="text2"/>
          <w:sz w:val="22"/>
          <w:szCs w:val="22"/>
        </w:rPr>
        <w:t xml:space="preserve"> </w:t>
      </w:r>
    </w:p>
    <w:p w14:paraId="76104BD3"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 xml:space="preserve">If consent is normally required to share information for this purpose, provide detail on any specific circumstances where this consent is not required. </w:t>
      </w:r>
    </w:p>
    <w:p w14:paraId="76104BD4" w14:textId="5B14DCC9" w:rsidR="00F435B7" w:rsidRPr="00E825E2" w:rsidRDefault="004B3E36" w:rsidP="00F435B7">
      <w:pPr>
        <w:spacing w:beforeLines="100" w:before="240" w:line="23" w:lineRule="atLeast"/>
        <w:ind w:left="567"/>
        <w:contextualSpacing/>
        <w:rPr>
          <w:rFonts w:ascii="Arial" w:hAnsi="Arial" w:cs="Arial"/>
          <w:b/>
          <w:i/>
        </w:rPr>
      </w:pPr>
      <w:r>
        <w:rPr>
          <w:rFonts w:ascii="Arial" w:hAnsi="Arial" w:cs="Arial"/>
          <w:b/>
          <w:i/>
          <w:color w:val="4A442A" w:themeColor="background2" w:themeShade="40"/>
        </w:rPr>
        <w:t>Information will only be shared if parents have consented to this, if there is no consent, we will ask for age, and initials of the child only.</w:t>
      </w:r>
    </w:p>
    <w:p w14:paraId="76104BD5" w14:textId="77777777" w:rsidR="00F435B7" w:rsidRPr="00850D0F" w:rsidRDefault="007E13E1" w:rsidP="00842AF7">
      <w:pPr>
        <w:pStyle w:val="Heading1"/>
        <w:numPr>
          <w:ilvl w:val="0"/>
          <w:numId w:val="5"/>
        </w:numPr>
        <w:spacing w:beforeLines="150" w:before="360" w:line="23" w:lineRule="atLeast"/>
        <w:ind w:left="567" w:hanging="567"/>
        <w:contextualSpacing/>
        <w:rPr>
          <w:rFonts w:cs="Arial"/>
          <w:b/>
          <w:sz w:val="28"/>
          <w:szCs w:val="28"/>
        </w:rPr>
      </w:pPr>
      <w:bookmarkStart w:id="14" w:name="_Toc520723203"/>
      <w:r>
        <w:rPr>
          <w:rStyle w:val="Heading1Char"/>
          <w:rFonts w:cs="Arial"/>
          <w:b/>
          <w:sz w:val="28"/>
          <w:szCs w:val="28"/>
        </w:rPr>
        <w:t>What we are</w:t>
      </w:r>
      <w:r w:rsidR="00F435B7" w:rsidRPr="00850D0F">
        <w:rPr>
          <w:rStyle w:val="Heading1Char"/>
          <w:rFonts w:cs="Arial"/>
          <w:b/>
          <w:sz w:val="28"/>
          <w:szCs w:val="28"/>
        </w:rPr>
        <w:t xml:space="preserve"> telling Service Users about this information sharing</w:t>
      </w:r>
      <w:r>
        <w:rPr>
          <w:rStyle w:val="Heading1Char"/>
          <w:rFonts w:cs="Arial"/>
          <w:b/>
          <w:sz w:val="28"/>
          <w:szCs w:val="28"/>
        </w:rPr>
        <w:t>.</w:t>
      </w:r>
      <w:bookmarkEnd w:id="14"/>
    </w:p>
    <w:p w14:paraId="76104BD6"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Detail the “fair processing notice” (under the General Data Protection Regulation)) that individuals are given about data sharing under this agreement.  Also outline how and when this notification is provided to individuals. If applicable, outline the circumstances where the Service User will not be told about the information sharing.</w:t>
      </w:r>
    </w:p>
    <w:p w14:paraId="76104BD7"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lastRenderedPageBreak/>
        <w:t>If the consent is due to last for a lengthy period of time, detail at what points/how often an individual will be reminded of the fair processing information and given a subsequent chance to “opt out” having previously given consent.</w:t>
      </w:r>
    </w:p>
    <w:p w14:paraId="76104BD8" w14:textId="610804B7" w:rsidR="00F435B7" w:rsidRDefault="004B3E36" w:rsidP="00F435B7">
      <w:pPr>
        <w:spacing w:beforeLines="100" w:before="240" w:line="23" w:lineRule="atLeast"/>
        <w:ind w:left="567"/>
        <w:contextualSpacing/>
        <w:rPr>
          <w:rFonts w:ascii="Arial" w:hAnsi="Arial" w:cs="Arial"/>
          <w:b/>
          <w:i/>
          <w:color w:val="4A442A" w:themeColor="background2" w:themeShade="40"/>
        </w:rPr>
      </w:pPr>
      <w:r>
        <w:rPr>
          <w:rFonts w:ascii="Arial" w:hAnsi="Arial" w:cs="Arial"/>
          <w:b/>
          <w:i/>
          <w:color w:val="4A442A" w:themeColor="background2" w:themeShade="40"/>
        </w:rPr>
        <w:t xml:space="preserve">Service users will have signed a consent form at the start of the HAF programme asking for this information, or will have signed one later on. </w:t>
      </w:r>
      <w:r w:rsidR="00DB13D0">
        <w:rPr>
          <w:rFonts w:ascii="Arial" w:hAnsi="Arial" w:cs="Arial"/>
          <w:b/>
          <w:i/>
          <w:color w:val="4A442A" w:themeColor="background2" w:themeShade="40"/>
        </w:rPr>
        <w:t>If no consent is given or obtainable, the information provided should be the initials and age of the child only.</w:t>
      </w:r>
    </w:p>
    <w:p w14:paraId="76104BD9" w14:textId="77777777" w:rsidR="007E13E1" w:rsidRDefault="007E13E1" w:rsidP="00F435B7">
      <w:pPr>
        <w:spacing w:beforeLines="100" w:before="240" w:line="23" w:lineRule="atLeast"/>
        <w:ind w:left="567"/>
        <w:contextualSpacing/>
        <w:rPr>
          <w:rFonts w:ascii="Arial" w:hAnsi="Arial" w:cs="Arial"/>
          <w:b/>
          <w:i/>
          <w:color w:val="4A442A" w:themeColor="background2" w:themeShade="40"/>
        </w:rPr>
      </w:pPr>
    </w:p>
    <w:p w14:paraId="76104BDA" w14:textId="77777777" w:rsidR="007E13E1" w:rsidRPr="005070FE" w:rsidRDefault="007E13E1" w:rsidP="00F435B7">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[10.1</w:t>
      </w:r>
      <w:r w:rsidRPr="005070FE">
        <w:rPr>
          <w:rFonts w:ascii="Arial" w:hAnsi="Arial" w:cs="Arial"/>
          <w:color w:val="4A442A" w:themeColor="background2" w:themeShade="40"/>
        </w:rPr>
        <w:tab/>
        <w:t>If a party processes Shared Personal Information for the purposes of direct marketing, each party shall ensure that:</w:t>
      </w:r>
    </w:p>
    <w:p w14:paraId="76104BDB" w14:textId="77777777" w:rsidR="007E13E1" w:rsidRPr="005070FE" w:rsidRDefault="007E13E1" w:rsidP="007E13E1">
      <w:pPr>
        <w:pStyle w:val="ListParagraph"/>
        <w:numPr>
          <w:ilvl w:val="0"/>
          <w:numId w:val="23"/>
        </w:numPr>
        <w:spacing w:beforeLines="100" w:before="240" w:line="23" w:lineRule="atLeast"/>
        <w:rPr>
          <w:rFonts w:ascii="Arial" w:hAnsi="Arial" w:cs="Arial"/>
        </w:rPr>
      </w:pPr>
      <w:r w:rsidRPr="005070FE">
        <w:rPr>
          <w:rFonts w:ascii="Arial" w:hAnsi="Arial" w:cs="Arial"/>
        </w:rPr>
        <w:t>The appropriate level consent has been obtained from the data subject to allow the shared personal information to be used for the purposes of direct marketing in compliance with Data Protection Legislation.</w:t>
      </w:r>
    </w:p>
    <w:p w14:paraId="76104BDC" w14:textId="77777777" w:rsidR="007E13E1" w:rsidRPr="007E13E1" w:rsidRDefault="007E13E1" w:rsidP="007E13E1">
      <w:pPr>
        <w:pStyle w:val="ListParagraph"/>
        <w:numPr>
          <w:ilvl w:val="0"/>
          <w:numId w:val="23"/>
        </w:numPr>
        <w:spacing w:beforeLines="100" w:before="240" w:line="23" w:lineRule="atLeast"/>
        <w:rPr>
          <w:rFonts w:ascii="Arial" w:hAnsi="Arial" w:cs="Arial"/>
          <w:i/>
          <w:color w:val="1F497D" w:themeColor="text2"/>
        </w:rPr>
      </w:pPr>
      <w:r w:rsidRPr="005070FE">
        <w:rPr>
          <w:rFonts w:ascii="Arial" w:hAnsi="Arial" w:cs="Arial"/>
        </w:rPr>
        <w:t>Effective procedures are in place to allow the data subject to ‘opt-out’ from having their information used for such direct marketing purposes.]</w:t>
      </w:r>
      <w:r>
        <w:rPr>
          <w:rFonts w:ascii="Arial" w:hAnsi="Arial" w:cs="Arial"/>
          <w:b/>
          <w:i/>
        </w:rPr>
        <w:t xml:space="preserve"> </w:t>
      </w:r>
      <w:r w:rsidRPr="007E13E1">
        <w:rPr>
          <w:rFonts w:ascii="Arial" w:hAnsi="Arial" w:cs="Arial"/>
          <w:i/>
          <w:color w:val="1F497D" w:themeColor="text2"/>
        </w:rPr>
        <w:t>[NB this is standard wording prescribed by the European Commissions Standard contract clauses controller to controller]</w:t>
      </w:r>
    </w:p>
    <w:p w14:paraId="76104BDD" w14:textId="77777777" w:rsidR="00F435B7" w:rsidRPr="00850D0F" w:rsidRDefault="00850D0F" w:rsidP="00842AF7">
      <w:pPr>
        <w:pStyle w:val="Heading1"/>
        <w:numPr>
          <w:ilvl w:val="0"/>
          <w:numId w:val="5"/>
        </w:numPr>
        <w:spacing w:beforeLines="150" w:before="360" w:line="23" w:lineRule="atLeast"/>
        <w:ind w:left="567" w:hanging="567"/>
        <w:contextualSpacing/>
        <w:rPr>
          <w:rFonts w:cs="Arial"/>
          <w:b/>
          <w:sz w:val="28"/>
          <w:szCs w:val="28"/>
        </w:rPr>
      </w:pPr>
      <w:bookmarkStart w:id="15" w:name="_Toc520723204"/>
      <w:r w:rsidRPr="00850D0F">
        <w:rPr>
          <w:rFonts w:cs="Arial"/>
          <w:b/>
          <w:sz w:val="28"/>
          <w:szCs w:val="28"/>
        </w:rPr>
        <w:t>How and w</w:t>
      </w:r>
      <w:r w:rsidR="00D52341">
        <w:rPr>
          <w:rFonts w:cs="Arial"/>
          <w:b/>
          <w:sz w:val="28"/>
          <w:szCs w:val="28"/>
        </w:rPr>
        <w:t>hen information will</w:t>
      </w:r>
      <w:r w:rsidR="008E5CCB">
        <w:rPr>
          <w:rFonts w:cs="Arial"/>
          <w:b/>
          <w:sz w:val="28"/>
          <w:szCs w:val="28"/>
        </w:rPr>
        <w:t xml:space="preserve"> be shared</w:t>
      </w:r>
      <w:bookmarkEnd w:id="15"/>
    </w:p>
    <w:p w14:paraId="76104BDE"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Give specific details of the method by which information will be shared – remember this must be done securely.</w:t>
      </w:r>
    </w:p>
    <w:p w14:paraId="76104BDF"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How will the information be tra</w:t>
      </w:r>
      <w:r w:rsidR="007E0E37">
        <w:rPr>
          <w:rFonts w:cs="Arial"/>
          <w:i/>
          <w:color w:val="1F497D" w:themeColor="text2"/>
          <w:sz w:val="22"/>
          <w:szCs w:val="22"/>
        </w:rPr>
        <w:t>nsferred securely to the organisation</w:t>
      </w:r>
      <w:r w:rsidRPr="008E5CCB">
        <w:rPr>
          <w:rFonts w:cs="Arial"/>
          <w:i/>
          <w:color w:val="1F497D" w:themeColor="text2"/>
          <w:sz w:val="22"/>
          <w:szCs w:val="22"/>
        </w:rPr>
        <w:t>?</w:t>
      </w:r>
    </w:p>
    <w:p w14:paraId="76104BE0"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For regular flows of information give detail on the process for requesting the information and the roles of the people involved in the information sharing.</w:t>
      </w:r>
    </w:p>
    <w:p w14:paraId="76104BE1" w14:textId="77777777" w:rsidR="003019E3" w:rsidRPr="005070FE" w:rsidRDefault="003019E3" w:rsidP="00F435B7">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 xml:space="preserve">11.1 </w:t>
      </w:r>
      <w:r w:rsidR="00422F5A" w:rsidRPr="005070FE">
        <w:rPr>
          <w:rFonts w:ascii="Arial" w:hAnsi="Arial" w:cs="Arial"/>
          <w:color w:val="4A442A" w:themeColor="background2" w:themeShade="40"/>
        </w:rPr>
        <w:tab/>
      </w:r>
      <w:r w:rsidRPr="005070FE">
        <w:rPr>
          <w:rFonts w:ascii="Arial" w:hAnsi="Arial" w:cs="Arial"/>
          <w:color w:val="4A442A" w:themeColor="background2" w:themeShade="40"/>
        </w:rPr>
        <w:t>Personal data shall only be shared between the parties using secure methods a</w:t>
      </w:r>
      <w:r w:rsidR="00422F5A" w:rsidRPr="005070FE">
        <w:rPr>
          <w:rFonts w:ascii="Arial" w:hAnsi="Arial" w:cs="Arial"/>
          <w:color w:val="4A442A" w:themeColor="background2" w:themeShade="40"/>
        </w:rPr>
        <w:t>s agreed and set out in [ANNEX 1</w:t>
      </w:r>
      <w:r w:rsidRPr="005070FE">
        <w:rPr>
          <w:rFonts w:ascii="Arial" w:hAnsi="Arial" w:cs="Arial"/>
          <w:color w:val="4A442A" w:themeColor="background2" w:themeShade="40"/>
        </w:rPr>
        <w:t>)</w:t>
      </w:r>
    </w:p>
    <w:p w14:paraId="76104BE2" w14:textId="77777777" w:rsidR="003019E3" w:rsidRPr="005070FE" w:rsidRDefault="003019E3" w:rsidP="00F435B7">
      <w:pPr>
        <w:spacing w:beforeLines="100" w:before="240" w:line="23" w:lineRule="atLeast"/>
        <w:ind w:left="567"/>
        <w:contextualSpacing/>
        <w:rPr>
          <w:rFonts w:ascii="Arial" w:hAnsi="Arial" w:cs="Arial"/>
          <w:color w:val="4A442A" w:themeColor="background2" w:themeShade="40"/>
        </w:rPr>
      </w:pPr>
    </w:p>
    <w:p w14:paraId="76104BE3" w14:textId="77777777" w:rsidR="003019E3" w:rsidRPr="005070FE" w:rsidRDefault="003019E3" w:rsidP="00F435B7">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 xml:space="preserve">11.2 </w:t>
      </w:r>
      <w:r w:rsidR="00422F5A" w:rsidRPr="005070FE">
        <w:rPr>
          <w:rFonts w:ascii="Arial" w:hAnsi="Arial" w:cs="Arial"/>
          <w:color w:val="4A442A" w:themeColor="background2" w:themeShade="40"/>
        </w:rPr>
        <w:tab/>
      </w:r>
      <w:r w:rsidRPr="005070FE">
        <w:rPr>
          <w:rFonts w:ascii="Arial" w:hAnsi="Arial" w:cs="Arial"/>
          <w:color w:val="4A442A" w:themeColor="background2" w:themeShade="40"/>
        </w:rPr>
        <w:t xml:space="preserve">The Parties undertake to have in place appropriate technical and organisational security measures to (a) prevent unauthorised or unlawful processing, or accidental loss or destruction of </w:t>
      </w:r>
      <w:r w:rsidR="000E1324" w:rsidRPr="005070FE">
        <w:rPr>
          <w:rFonts w:ascii="Arial" w:hAnsi="Arial" w:cs="Arial"/>
          <w:color w:val="4A442A" w:themeColor="background2" w:themeShade="40"/>
        </w:rPr>
        <w:t>the shared personal information</w:t>
      </w:r>
      <w:r w:rsidRPr="005070FE">
        <w:rPr>
          <w:rFonts w:ascii="Arial" w:hAnsi="Arial" w:cs="Arial"/>
          <w:color w:val="4A442A" w:themeColor="background2" w:themeShade="40"/>
        </w:rPr>
        <w:t xml:space="preserve"> and (b) en</w:t>
      </w:r>
      <w:r w:rsidR="000E1324" w:rsidRPr="005070FE">
        <w:rPr>
          <w:rFonts w:ascii="Arial" w:hAnsi="Arial" w:cs="Arial"/>
          <w:color w:val="4A442A" w:themeColor="background2" w:themeShade="40"/>
        </w:rPr>
        <w:t>sure a level of security appropri</w:t>
      </w:r>
      <w:r w:rsidRPr="005070FE">
        <w:rPr>
          <w:rFonts w:ascii="Arial" w:hAnsi="Arial" w:cs="Arial"/>
          <w:color w:val="4A442A" w:themeColor="background2" w:themeShade="40"/>
        </w:rPr>
        <w:t>ate to the harm that might result and the nature of the information to be protected.</w:t>
      </w:r>
    </w:p>
    <w:p w14:paraId="76104BE4" w14:textId="77777777" w:rsidR="003019E3" w:rsidRDefault="003019E3" w:rsidP="00F435B7">
      <w:pPr>
        <w:spacing w:beforeLines="100" w:before="240" w:line="23" w:lineRule="atLeast"/>
        <w:ind w:left="567"/>
        <w:contextualSpacing/>
        <w:rPr>
          <w:rFonts w:ascii="Arial" w:hAnsi="Arial" w:cs="Arial"/>
          <w:b/>
          <w:i/>
          <w:color w:val="4A442A" w:themeColor="background2" w:themeShade="40"/>
        </w:rPr>
      </w:pPr>
    </w:p>
    <w:p w14:paraId="76104BE5" w14:textId="745F2DBD" w:rsidR="00F435B7" w:rsidRPr="00E825E2" w:rsidRDefault="004B3E36" w:rsidP="00F435B7">
      <w:pPr>
        <w:spacing w:beforeLines="100" w:before="240" w:line="23" w:lineRule="atLeast"/>
        <w:ind w:left="567"/>
        <w:contextualSpacing/>
        <w:rPr>
          <w:rFonts w:ascii="Arial" w:hAnsi="Arial" w:cs="Arial"/>
          <w:b/>
          <w:i/>
        </w:rPr>
      </w:pPr>
      <w:r>
        <w:rPr>
          <w:rFonts w:ascii="Arial" w:hAnsi="Arial" w:cs="Arial"/>
          <w:b/>
          <w:i/>
          <w:color w:val="4A442A" w:themeColor="background2" w:themeShade="40"/>
        </w:rPr>
        <w:t xml:space="preserve">There will be a one off drop of information for each HAF provider which will list the children, and their </w:t>
      </w:r>
      <w:r w:rsidR="00FB0A1C">
        <w:rPr>
          <w:rFonts w:ascii="Arial" w:hAnsi="Arial" w:cs="Arial"/>
          <w:b/>
          <w:i/>
          <w:color w:val="4A442A" w:themeColor="background2" w:themeShade="40"/>
        </w:rPr>
        <w:t>attendance details.</w:t>
      </w:r>
    </w:p>
    <w:p w14:paraId="76104BE6" w14:textId="77777777" w:rsidR="00F435B7" w:rsidRPr="00613B16" w:rsidRDefault="00D52341" w:rsidP="00842AF7">
      <w:pPr>
        <w:pStyle w:val="Heading1"/>
        <w:numPr>
          <w:ilvl w:val="0"/>
          <w:numId w:val="5"/>
        </w:numPr>
        <w:spacing w:beforeLines="150" w:before="360" w:line="23" w:lineRule="atLeast"/>
        <w:ind w:left="567" w:hanging="567"/>
        <w:contextualSpacing/>
        <w:rPr>
          <w:rFonts w:cs="Arial"/>
          <w:b/>
          <w:sz w:val="28"/>
          <w:szCs w:val="28"/>
        </w:rPr>
      </w:pPr>
      <w:bookmarkStart w:id="16" w:name="_Toc520723205"/>
      <w:r>
        <w:rPr>
          <w:rFonts w:cs="Arial"/>
          <w:b/>
          <w:sz w:val="28"/>
          <w:szCs w:val="28"/>
        </w:rPr>
        <w:t>How</w:t>
      </w:r>
      <w:r w:rsidR="00F435B7" w:rsidRPr="00613B16">
        <w:rPr>
          <w:rFonts w:cs="Arial"/>
          <w:b/>
          <w:sz w:val="28"/>
          <w:szCs w:val="28"/>
        </w:rPr>
        <w:t xml:space="preserve"> shared i</w:t>
      </w:r>
      <w:r w:rsidR="008E5CCB">
        <w:rPr>
          <w:rFonts w:cs="Arial"/>
          <w:b/>
          <w:sz w:val="28"/>
          <w:szCs w:val="28"/>
        </w:rPr>
        <w:t xml:space="preserve">nformation </w:t>
      </w:r>
      <w:r>
        <w:rPr>
          <w:rFonts w:cs="Arial"/>
          <w:b/>
          <w:sz w:val="28"/>
          <w:szCs w:val="28"/>
        </w:rPr>
        <w:t xml:space="preserve">will </w:t>
      </w:r>
      <w:r w:rsidR="008E5CCB">
        <w:rPr>
          <w:rFonts w:cs="Arial"/>
          <w:b/>
          <w:sz w:val="28"/>
          <w:szCs w:val="28"/>
        </w:rPr>
        <w:t>be recorded and held</w:t>
      </w:r>
      <w:bookmarkEnd w:id="16"/>
    </w:p>
    <w:p w14:paraId="76104BE7"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What measures will be taken to ensure a record is kept of the information shared? (by the Data Controller and Data Processor)</w:t>
      </w:r>
    </w:p>
    <w:p w14:paraId="76104BE8"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How will the information be stored by the originating and receiving partner and what are the physical and technical security arrangements they have in place to protect the personal data?</w:t>
      </w:r>
    </w:p>
    <w:p w14:paraId="76104BE9" w14:textId="40AF55FB" w:rsidR="00F435B7" w:rsidRPr="00E825E2" w:rsidRDefault="00DB13D0" w:rsidP="00F435B7">
      <w:pPr>
        <w:spacing w:beforeLines="100" w:before="240" w:line="23" w:lineRule="atLeast"/>
        <w:ind w:left="567"/>
        <w:contextualSpacing/>
        <w:rPr>
          <w:rFonts w:ascii="Arial" w:hAnsi="Arial" w:cs="Arial"/>
          <w:b/>
          <w:i/>
        </w:rPr>
      </w:pPr>
      <w:r>
        <w:rPr>
          <w:rFonts w:ascii="Arial" w:hAnsi="Arial" w:cs="Arial"/>
          <w:b/>
          <w:i/>
          <w:color w:val="4A442A" w:themeColor="background2" w:themeShade="40"/>
        </w:rPr>
        <w:t>The information will be recorded on a spreadsheet and held on our secure sharepoint site while the returns are processed and auditing takes place. Following the end of the audit and return process, the information will be destroyed.</w:t>
      </w:r>
    </w:p>
    <w:p w14:paraId="76104BEA" w14:textId="77777777" w:rsidR="00F435B7" w:rsidRPr="00613B16" w:rsidRDefault="00F435B7" w:rsidP="00842AF7">
      <w:pPr>
        <w:pStyle w:val="Heading1"/>
        <w:numPr>
          <w:ilvl w:val="0"/>
          <w:numId w:val="5"/>
        </w:numPr>
        <w:spacing w:beforeLines="150" w:before="360" w:line="23" w:lineRule="atLeast"/>
        <w:ind w:left="567" w:hanging="567"/>
        <w:contextualSpacing/>
        <w:rPr>
          <w:rFonts w:cs="Arial"/>
          <w:b/>
          <w:sz w:val="28"/>
          <w:szCs w:val="28"/>
        </w:rPr>
      </w:pPr>
      <w:bookmarkStart w:id="17" w:name="_Toc520723206"/>
      <w:r w:rsidRPr="00613B16">
        <w:rPr>
          <w:rFonts w:cs="Arial"/>
          <w:b/>
          <w:sz w:val="28"/>
          <w:szCs w:val="28"/>
        </w:rPr>
        <w:t>Who</w:t>
      </w:r>
      <w:r w:rsidR="00D52341">
        <w:rPr>
          <w:rFonts w:cs="Arial"/>
          <w:b/>
          <w:sz w:val="28"/>
          <w:szCs w:val="28"/>
        </w:rPr>
        <w:t xml:space="preserve"> can access the shared</w:t>
      </w:r>
      <w:r w:rsidR="008E5CCB">
        <w:rPr>
          <w:rFonts w:cs="Arial"/>
          <w:b/>
          <w:sz w:val="28"/>
          <w:szCs w:val="28"/>
        </w:rPr>
        <w:t xml:space="preserve"> information</w:t>
      </w:r>
      <w:bookmarkEnd w:id="17"/>
    </w:p>
    <w:p w14:paraId="76104BEB"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Access should be limited to a need to know basis.  Specify if any internal or external parties have access to the information.  For internal staff specify any vetting arrangements in place.</w:t>
      </w:r>
    </w:p>
    <w:p w14:paraId="76104BEC"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Specify if recipients</w:t>
      </w:r>
      <w:r w:rsidR="00422F5A">
        <w:rPr>
          <w:rFonts w:cs="Arial"/>
          <w:i/>
          <w:color w:val="1F497D" w:themeColor="text2"/>
          <w:sz w:val="22"/>
          <w:szCs w:val="22"/>
        </w:rPr>
        <w:t xml:space="preserve"> of personal data under this Agreement</w:t>
      </w:r>
      <w:r w:rsidRPr="008E5CCB">
        <w:rPr>
          <w:rFonts w:cs="Arial"/>
          <w:i/>
          <w:color w:val="1F497D" w:themeColor="text2"/>
          <w:sz w:val="22"/>
          <w:szCs w:val="22"/>
        </w:rPr>
        <w:t xml:space="preserve"> can disclose that information for further purposes, and on what basis the further disclosure is made.</w:t>
      </w:r>
    </w:p>
    <w:p w14:paraId="76104BED" w14:textId="739A13F5" w:rsidR="005D3BB4" w:rsidRDefault="005D3BB4" w:rsidP="00DB13D0">
      <w:pPr>
        <w:spacing w:beforeLines="100" w:before="240" w:line="23" w:lineRule="atLeast"/>
        <w:ind w:left="567"/>
        <w:contextualSpacing/>
        <w:rPr>
          <w:rFonts w:ascii="Arial" w:hAnsi="Arial" w:cs="Arial"/>
          <w:color w:val="4A442A" w:themeColor="background2" w:themeShade="40"/>
        </w:rPr>
      </w:pPr>
      <w:r w:rsidRPr="00DB3D44">
        <w:rPr>
          <w:rFonts w:ascii="Arial" w:hAnsi="Arial" w:cs="Arial"/>
          <w:color w:val="4A442A" w:themeColor="background2" w:themeShade="40"/>
        </w:rPr>
        <w:lastRenderedPageBreak/>
        <w:t>13.1</w:t>
      </w:r>
      <w:r w:rsidR="00C651DC" w:rsidRPr="00DB3D44">
        <w:rPr>
          <w:rFonts w:ascii="Arial" w:hAnsi="Arial" w:cs="Arial"/>
          <w:color w:val="4A442A" w:themeColor="background2" w:themeShade="40"/>
        </w:rPr>
        <w:t xml:space="preserve"> </w:t>
      </w:r>
      <w:r w:rsidR="00B3172E" w:rsidRPr="00DB3D44">
        <w:rPr>
          <w:rFonts w:ascii="Arial" w:hAnsi="Arial" w:cs="Arial"/>
          <w:color w:val="4A442A" w:themeColor="background2" w:themeShade="40"/>
        </w:rPr>
        <w:t xml:space="preserve">The Shared Personal Information will be accessible by only </w:t>
      </w:r>
      <w:r w:rsidR="00DB13D0">
        <w:rPr>
          <w:rFonts w:ascii="Arial" w:hAnsi="Arial" w:cs="Arial"/>
          <w:color w:val="4A442A" w:themeColor="background2" w:themeShade="40"/>
        </w:rPr>
        <w:t xml:space="preserve">the HAF team </w:t>
      </w:r>
      <w:r w:rsidR="00B3172E" w:rsidRPr="00DB3D44">
        <w:rPr>
          <w:rFonts w:ascii="Arial" w:hAnsi="Arial" w:cs="Arial"/>
          <w:color w:val="4A442A" w:themeColor="background2" w:themeShade="40"/>
        </w:rPr>
        <w:t xml:space="preserve">at the Council. It will be held securely on </w:t>
      </w:r>
      <w:r w:rsidR="00DB13D0">
        <w:rPr>
          <w:rFonts w:ascii="Arial" w:hAnsi="Arial" w:cs="Arial"/>
          <w:color w:val="4A442A" w:themeColor="background2" w:themeShade="40"/>
        </w:rPr>
        <w:t>Sharepoint</w:t>
      </w:r>
      <w:r w:rsidR="00B3172E" w:rsidRPr="00DB3D44">
        <w:rPr>
          <w:rFonts w:ascii="Arial" w:hAnsi="Arial" w:cs="Arial"/>
          <w:color w:val="4A442A" w:themeColor="background2" w:themeShade="40"/>
        </w:rPr>
        <w:t xml:space="preserve">. </w:t>
      </w:r>
    </w:p>
    <w:p w14:paraId="76104BEE" w14:textId="77777777" w:rsidR="00DB3D44" w:rsidRPr="00DB3D44" w:rsidRDefault="00DB3D44" w:rsidP="00F435B7">
      <w:pPr>
        <w:spacing w:beforeLines="100" w:before="240" w:line="23" w:lineRule="atLeast"/>
        <w:ind w:left="567"/>
        <w:contextualSpacing/>
        <w:rPr>
          <w:rFonts w:ascii="Arial" w:hAnsi="Arial" w:cs="Arial"/>
          <w:color w:val="4A442A" w:themeColor="background2" w:themeShade="40"/>
        </w:rPr>
      </w:pPr>
    </w:p>
    <w:p w14:paraId="76104BEF" w14:textId="223C806D" w:rsidR="00B3172E" w:rsidRDefault="00B3172E" w:rsidP="00DB13D0">
      <w:pPr>
        <w:spacing w:beforeLines="100" w:before="240" w:line="23" w:lineRule="atLeast"/>
        <w:ind w:left="567"/>
        <w:contextualSpacing/>
        <w:rPr>
          <w:rFonts w:ascii="Arial" w:hAnsi="Arial" w:cs="Arial"/>
          <w:color w:val="4A442A" w:themeColor="background2" w:themeShade="40"/>
        </w:rPr>
      </w:pPr>
      <w:r w:rsidRPr="00DB3D44">
        <w:rPr>
          <w:rFonts w:ascii="Arial" w:hAnsi="Arial" w:cs="Arial"/>
          <w:color w:val="4A442A" w:themeColor="background2" w:themeShade="40"/>
        </w:rPr>
        <w:t xml:space="preserve">13.2 The Shared Personal Information will be accessible by only </w:t>
      </w:r>
      <w:r w:rsidR="00DB13D0" w:rsidRPr="00DB13D0">
        <w:rPr>
          <w:rFonts w:ascii="Arial" w:hAnsi="Arial" w:cs="Arial"/>
          <w:color w:val="4A442A" w:themeColor="background2" w:themeShade="40"/>
          <w:highlight w:val="yellow"/>
        </w:rPr>
        <w:t>[INSERT your name]</w:t>
      </w:r>
      <w:r w:rsidRPr="00DB3D44">
        <w:rPr>
          <w:rFonts w:ascii="Arial" w:hAnsi="Arial" w:cs="Arial"/>
          <w:color w:val="4A442A" w:themeColor="background2" w:themeShade="40"/>
        </w:rPr>
        <w:t xml:space="preserve"> at [</w:t>
      </w:r>
      <w:r w:rsidRPr="00DB13D0">
        <w:rPr>
          <w:rFonts w:ascii="Arial" w:hAnsi="Arial" w:cs="Arial"/>
          <w:color w:val="4A442A" w:themeColor="background2" w:themeShade="40"/>
          <w:highlight w:val="yellow"/>
        </w:rPr>
        <w:t>INSERT</w:t>
      </w:r>
      <w:r w:rsidR="00DB13D0" w:rsidRPr="00DB13D0">
        <w:rPr>
          <w:rFonts w:ascii="Arial" w:hAnsi="Arial" w:cs="Arial"/>
          <w:color w:val="4A442A" w:themeColor="background2" w:themeShade="40"/>
          <w:highlight w:val="yellow"/>
        </w:rPr>
        <w:t xml:space="preserve"> your organisation</w:t>
      </w:r>
      <w:r w:rsidRPr="00DB13D0">
        <w:rPr>
          <w:rFonts w:ascii="Arial" w:hAnsi="Arial" w:cs="Arial"/>
          <w:color w:val="4A442A" w:themeColor="background2" w:themeShade="40"/>
          <w:highlight w:val="yellow"/>
        </w:rPr>
        <w:t>]</w:t>
      </w:r>
      <w:r w:rsidRPr="00DB3D44">
        <w:rPr>
          <w:rFonts w:ascii="Arial" w:hAnsi="Arial" w:cs="Arial"/>
          <w:color w:val="4A442A" w:themeColor="background2" w:themeShade="40"/>
        </w:rPr>
        <w:t xml:space="preserve">. It will be held securely on </w:t>
      </w:r>
      <w:r w:rsidR="00DB13D0">
        <w:rPr>
          <w:rFonts w:ascii="Arial" w:hAnsi="Arial" w:cs="Arial"/>
          <w:color w:val="4A442A" w:themeColor="background2" w:themeShade="40"/>
        </w:rPr>
        <w:t>a password protected document on a password protected computer</w:t>
      </w:r>
      <w:r w:rsidRPr="00DB3D44">
        <w:rPr>
          <w:rFonts w:ascii="Arial" w:hAnsi="Arial" w:cs="Arial"/>
          <w:color w:val="4A442A" w:themeColor="background2" w:themeShade="40"/>
        </w:rPr>
        <w:t>.</w:t>
      </w:r>
    </w:p>
    <w:p w14:paraId="76104BF0" w14:textId="77777777" w:rsidR="00DB3D44" w:rsidRPr="00DB3D44" w:rsidRDefault="00DB3D44" w:rsidP="00F435B7">
      <w:pPr>
        <w:spacing w:beforeLines="100" w:before="240" w:line="23" w:lineRule="atLeast"/>
        <w:ind w:left="567"/>
        <w:contextualSpacing/>
        <w:rPr>
          <w:rFonts w:ascii="Arial" w:hAnsi="Arial" w:cs="Arial"/>
          <w:color w:val="4A442A" w:themeColor="background2" w:themeShade="40"/>
        </w:rPr>
      </w:pPr>
    </w:p>
    <w:p w14:paraId="76104BF1" w14:textId="77777777" w:rsidR="00B3172E" w:rsidRDefault="00B3172E" w:rsidP="00F435B7">
      <w:pPr>
        <w:spacing w:beforeLines="100" w:before="240" w:line="23" w:lineRule="atLeast"/>
        <w:ind w:left="567"/>
        <w:contextualSpacing/>
        <w:rPr>
          <w:rFonts w:ascii="Arial" w:hAnsi="Arial" w:cs="Arial"/>
          <w:color w:val="4A442A" w:themeColor="background2" w:themeShade="40"/>
        </w:rPr>
      </w:pPr>
      <w:r w:rsidRPr="00DB3D44">
        <w:rPr>
          <w:rFonts w:ascii="Arial" w:hAnsi="Arial" w:cs="Arial"/>
          <w:color w:val="4A442A" w:themeColor="background2" w:themeShade="40"/>
        </w:rPr>
        <w:t>13.3The officers who have access to Shared Personal Information will be adequately training and made aware of this Agreement.</w:t>
      </w:r>
    </w:p>
    <w:p w14:paraId="76104BF2" w14:textId="77777777" w:rsidR="00DB3D44" w:rsidRPr="00DB3D44" w:rsidRDefault="00DB3D44" w:rsidP="00F435B7">
      <w:pPr>
        <w:spacing w:beforeLines="100" w:before="240" w:line="23" w:lineRule="atLeast"/>
        <w:ind w:left="567"/>
        <w:contextualSpacing/>
        <w:rPr>
          <w:rFonts w:ascii="Arial" w:hAnsi="Arial" w:cs="Arial"/>
          <w:color w:val="4A442A" w:themeColor="background2" w:themeShade="40"/>
        </w:rPr>
      </w:pPr>
    </w:p>
    <w:p w14:paraId="76104BF3" w14:textId="77777777" w:rsidR="005D3BB4" w:rsidRDefault="00B3172E" w:rsidP="00F435B7">
      <w:pPr>
        <w:spacing w:beforeLines="100" w:before="240" w:line="23" w:lineRule="atLeast"/>
        <w:ind w:left="567"/>
        <w:contextualSpacing/>
        <w:rPr>
          <w:rFonts w:ascii="Arial" w:hAnsi="Arial" w:cs="Arial"/>
          <w:color w:val="4A442A" w:themeColor="background2" w:themeShade="40"/>
        </w:rPr>
      </w:pPr>
      <w:r w:rsidRPr="00DB3D44">
        <w:rPr>
          <w:rFonts w:ascii="Arial" w:hAnsi="Arial" w:cs="Arial"/>
          <w:color w:val="4A442A" w:themeColor="background2" w:themeShade="40"/>
        </w:rPr>
        <w:t>13.3 No other officers will access the Shared Personal Information unless required under the law.</w:t>
      </w:r>
    </w:p>
    <w:p w14:paraId="76104BF4" w14:textId="77777777" w:rsidR="00DB3D44" w:rsidRPr="00DB3D44" w:rsidRDefault="00DB3D44" w:rsidP="00F435B7">
      <w:pPr>
        <w:spacing w:beforeLines="100" w:before="240" w:line="23" w:lineRule="atLeast"/>
        <w:ind w:left="567"/>
        <w:contextualSpacing/>
        <w:rPr>
          <w:rFonts w:ascii="Arial" w:hAnsi="Arial" w:cs="Arial"/>
          <w:color w:val="4A442A" w:themeColor="background2" w:themeShade="40"/>
        </w:rPr>
      </w:pPr>
    </w:p>
    <w:p w14:paraId="76104BF6" w14:textId="0617A866" w:rsidR="00DB3D44" w:rsidRPr="00DB13D0" w:rsidRDefault="00B3172E" w:rsidP="00DB13D0">
      <w:pPr>
        <w:spacing w:beforeLines="100" w:before="240" w:line="23" w:lineRule="atLeast"/>
        <w:ind w:left="567"/>
        <w:contextualSpacing/>
        <w:rPr>
          <w:rFonts w:ascii="Arial" w:hAnsi="Arial" w:cs="Arial"/>
          <w:color w:val="4A442A" w:themeColor="background2" w:themeShade="40"/>
        </w:rPr>
      </w:pPr>
      <w:r w:rsidRPr="00DB3D44">
        <w:rPr>
          <w:rFonts w:ascii="Arial" w:hAnsi="Arial" w:cs="Arial"/>
          <w:color w:val="4A442A" w:themeColor="background2" w:themeShade="40"/>
        </w:rPr>
        <w:t xml:space="preserve">13.4 </w:t>
      </w:r>
      <w:r w:rsidR="00DB3D44" w:rsidRPr="00DB3D44">
        <w:rPr>
          <w:rFonts w:ascii="Arial" w:hAnsi="Arial" w:cs="Arial"/>
          <w:color w:val="4A442A" w:themeColor="background2" w:themeShade="40"/>
        </w:rPr>
        <w:t>There will be no further disclosures of the Shared Personal Information.</w:t>
      </w:r>
    </w:p>
    <w:p w14:paraId="76104BF8" w14:textId="77777777" w:rsidR="00F435B7" w:rsidRPr="00613B16" w:rsidRDefault="00D52341" w:rsidP="00842AF7">
      <w:pPr>
        <w:pStyle w:val="Heading1"/>
        <w:numPr>
          <w:ilvl w:val="0"/>
          <w:numId w:val="5"/>
        </w:numPr>
        <w:spacing w:beforeLines="150" w:before="360" w:line="23" w:lineRule="atLeast"/>
        <w:ind w:left="567" w:hanging="567"/>
        <w:contextualSpacing/>
        <w:rPr>
          <w:rFonts w:cs="Arial"/>
          <w:b/>
          <w:sz w:val="28"/>
          <w:szCs w:val="28"/>
        </w:rPr>
      </w:pPr>
      <w:bookmarkStart w:id="18" w:name="_Toc520723207"/>
      <w:r>
        <w:rPr>
          <w:rFonts w:cs="Arial"/>
          <w:b/>
          <w:sz w:val="28"/>
          <w:szCs w:val="28"/>
        </w:rPr>
        <w:t>Retention and deletion</w:t>
      </w:r>
      <w:bookmarkEnd w:id="18"/>
    </w:p>
    <w:p w14:paraId="76104BF9" w14:textId="77777777" w:rsidR="00F435B7" w:rsidRPr="008E5CCB" w:rsidRDefault="00F435B7"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sidRPr="008E5CCB">
        <w:rPr>
          <w:rFonts w:cs="Arial"/>
          <w:i/>
          <w:color w:val="1F497D" w:themeColor="text2"/>
          <w:sz w:val="22"/>
          <w:szCs w:val="22"/>
        </w:rPr>
        <w:t xml:space="preserve">The nature of the information to be shared will have a bearing on how long it should be held.  Specify in this section how long the shared information will be held.  Refer to your organisations record retention schedule </w:t>
      </w:r>
      <w:r w:rsidR="005D3BB4">
        <w:rPr>
          <w:rFonts w:cs="Arial"/>
          <w:i/>
          <w:color w:val="1F497D" w:themeColor="text2"/>
          <w:sz w:val="22"/>
          <w:szCs w:val="22"/>
        </w:rPr>
        <w:t>or prevailing legislation for further guidance and</w:t>
      </w:r>
      <w:r w:rsidRPr="008E5CCB">
        <w:rPr>
          <w:rFonts w:cs="Arial"/>
          <w:i/>
          <w:color w:val="1F497D" w:themeColor="text2"/>
          <w:sz w:val="22"/>
          <w:szCs w:val="22"/>
        </w:rPr>
        <w:t xml:space="preserve"> discuss with the organisation(s) that is going to be providing the information.  Personal data must be securely disposed of in line with the requirements of the General Data Protection Regulation. </w:t>
      </w:r>
    </w:p>
    <w:p w14:paraId="76104BFA" w14:textId="54089CBF" w:rsidR="003019E3" w:rsidRPr="005070FE" w:rsidRDefault="003019E3" w:rsidP="00DB13D0">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14.1</w:t>
      </w:r>
      <w:r w:rsidRPr="005070FE">
        <w:rPr>
          <w:rFonts w:ascii="Arial" w:hAnsi="Arial" w:cs="Arial"/>
          <w:color w:val="4A442A" w:themeColor="background2" w:themeShade="40"/>
        </w:rPr>
        <w:tab/>
      </w:r>
      <w:r w:rsidR="00DB13D0" w:rsidRPr="00DB13D0">
        <w:rPr>
          <w:rFonts w:ascii="Arial" w:hAnsi="Arial" w:cs="Arial"/>
          <w:color w:val="4A442A" w:themeColor="background2" w:themeShade="40"/>
          <w:highlight w:val="yellow"/>
        </w:rPr>
        <w:t>[Insert your organisation name]</w:t>
      </w:r>
      <w:r w:rsidR="002E0064" w:rsidRPr="005070FE">
        <w:rPr>
          <w:rFonts w:ascii="Arial" w:hAnsi="Arial" w:cs="Arial"/>
          <w:color w:val="4A442A" w:themeColor="background2" w:themeShade="40"/>
        </w:rPr>
        <w:t xml:space="preserve"> will</w:t>
      </w:r>
      <w:r w:rsidR="000E1324" w:rsidRPr="005070FE">
        <w:rPr>
          <w:rFonts w:ascii="Arial" w:hAnsi="Arial" w:cs="Arial"/>
          <w:color w:val="4A442A" w:themeColor="background2" w:themeShade="40"/>
        </w:rPr>
        <w:t xml:space="preserve"> not retain shared personal information</w:t>
      </w:r>
      <w:r w:rsidR="002E0064" w:rsidRPr="005070FE">
        <w:rPr>
          <w:rFonts w:ascii="Arial" w:hAnsi="Arial" w:cs="Arial"/>
          <w:color w:val="4A442A" w:themeColor="background2" w:themeShade="40"/>
        </w:rPr>
        <w:t xml:space="preserve"> for longer than is necessary to carry out the </w:t>
      </w:r>
      <w:r w:rsidRPr="005070FE">
        <w:rPr>
          <w:rFonts w:ascii="Arial" w:hAnsi="Arial" w:cs="Arial"/>
          <w:color w:val="4A442A" w:themeColor="background2" w:themeShade="40"/>
        </w:rPr>
        <w:t>agreed purpose, clause 4.2.</w:t>
      </w:r>
    </w:p>
    <w:p w14:paraId="76104BFB" w14:textId="77777777" w:rsidR="003019E3" w:rsidRPr="005070FE" w:rsidRDefault="003019E3" w:rsidP="00F435B7">
      <w:pPr>
        <w:spacing w:beforeLines="100" w:before="240" w:line="23" w:lineRule="atLeast"/>
        <w:ind w:left="567"/>
        <w:contextualSpacing/>
        <w:rPr>
          <w:rFonts w:ascii="Arial" w:hAnsi="Arial" w:cs="Arial"/>
          <w:color w:val="4A442A" w:themeColor="background2" w:themeShade="40"/>
        </w:rPr>
      </w:pPr>
    </w:p>
    <w:p w14:paraId="76104BFD" w14:textId="34F1198B" w:rsidR="003019E3" w:rsidRPr="005070FE" w:rsidRDefault="003019E3" w:rsidP="005F709B">
      <w:pPr>
        <w:spacing w:beforeLines="100" w:before="240" w:line="23" w:lineRule="atLeast"/>
        <w:ind w:left="567"/>
        <w:contextualSpacing/>
        <w:rPr>
          <w:rFonts w:ascii="Arial" w:hAnsi="Arial" w:cs="Arial"/>
          <w:color w:val="4A442A" w:themeColor="background2" w:themeShade="40"/>
        </w:rPr>
      </w:pPr>
      <w:r w:rsidRPr="005070FE">
        <w:rPr>
          <w:rFonts w:ascii="Arial" w:hAnsi="Arial" w:cs="Arial"/>
          <w:color w:val="4A442A" w:themeColor="background2" w:themeShade="40"/>
        </w:rPr>
        <w:t xml:space="preserve">14.2 </w:t>
      </w:r>
      <w:r w:rsidRPr="005070FE">
        <w:rPr>
          <w:rFonts w:ascii="Arial" w:hAnsi="Arial" w:cs="Arial"/>
          <w:color w:val="4A442A" w:themeColor="background2" w:themeShade="40"/>
        </w:rPr>
        <w:tab/>
      </w:r>
      <w:r w:rsidR="00DB13D0" w:rsidRPr="00DB13D0">
        <w:rPr>
          <w:rFonts w:ascii="Arial" w:hAnsi="Arial" w:cs="Arial"/>
          <w:color w:val="4A442A" w:themeColor="background2" w:themeShade="40"/>
          <w:highlight w:val="yellow"/>
        </w:rPr>
        <w:t>[Insert your organisation name]</w:t>
      </w:r>
      <w:r w:rsidR="00DB13D0" w:rsidRPr="005070FE">
        <w:rPr>
          <w:rFonts w:ascii="Arial" w:hAnsi="Arial" w:cs="Arial"/>
          <w:color w:val="4A442A" w:themeColor="background2" w:themeShade="40"/>
        </w:rPr>
        <w:t xml:space="preserve"> </w:t>
      </w:r>
      <w:r w:rsidRPr="005070FE">
        <w:rPr>
          <w:rFonts w:ascii="Arial" w:hAnsi="Arial" w:cs="Arial"/>
          <w:color w:val="4A442A" w:themeColor="background2" w:themeShade="40"/>
        </w:rPr>
        <w:t>shall ensu</w:t>
      </w:r>
      <w:r w:rsidR="000E1324" w:rsidRPr="005070FE">
        <w:rPr>
          <w:rFonts w:ascii="Arial" w:hAnsi="Arial" w:cs="Arial"/>
          <w:color w:val="4A442A" w:themeColor="background2" w:themeShade="40"/>
        </w:rPr>
        <w:t>re that any shared personal information</w:t>
      </w:r>
      <w:r w:rsidRPr="005070FE">
        <w:rPr>
          <w:rFonts w:ascii="Arial" w:hAnsi="Arial" w:cs="Arial"/>
          <w:color w:val="4A442A" w:themeColor="background2" w:themeShade="40"/>
        </w:rPr>
        <w:t xml:space="preserve"> is returned to the Council or destroyed upon the termination of this Agreement, the expiry of this </w:t>
      </w:r>
      <w:r w:rsidR="005D3BB4">
        <w:rPr>
          <w:rFonts w:ascii="Arial" w:hAnsi="Arial" w:cs="Arial"/>
          <w:color w:val="4A442A" w:themeColor="background2" w:themeShade="40"/>
        </w:rPr>
        <w:t>agreement or once process is no</w:t>
      </w:r>
      <w:r w:rsidRPr="005070FE">
        <w:rPr>
          <w:rFonts w:ascii="Arial" w:hAnsi="Arial" w:cs="Arial"/>
          <w:color w:val="4A442A" w:themeColor="background2" w:themeShade="40"/>
        </w:rPr>
        <w:t xml:space="preserve"> longer </w:t>
      </w:r>
      <w:r w:rsidR="000E1324" w:rsidRPr="005070FE">
        <w:rPr>
          <w:rFonts w:ascii="Arial" w:hAnsi="Arial" w:cs="Arial"/>
          <w:color w:val="4A442A" w:themeColor="background2" w:themeShade="40"/>
        </w:rPr>
        <w:t>necessary</w:t>
      </w:r>
      <w:r w:rsidRPr="005070FE">
        <w:rPr>
          <w:rFonts w:ascii="Arial" w:hAnsi="Arial" w:cs="Arial"/>
          <w:color w:val="4A442A" w:themeColor="background2" w:themeShade="40"/>
        </w:rPr>
        <w:t xml:space="preserve"> for the purposes it was originally shared.</w:t>
      </w:r>
    </w:p>
    <w:p w14:paraId="76104BFF" w14:textId="77777777" w:rsidR="00F435B7" w:rsidRPr="00613B16" w:rsidRDefault="00F435B7" w:rsidP="00842AF7">
      <w:pPr>
        <w:pStyle w:val="Heading1"/>
        <w:numPr>
          <w:ilvl w:val="0"/>
          <w:numId w:val="5"/>
        </w:numPr>
        <w:spacing w:beforeLines="150" w:before="360" w:line="23" w:lineRule="atLeast"/>
        <w:ind w:left="567" w:hanging="567"/>
        <w:contextualSpacing/>
        <w:rPr>
          <w:rFonts w:cs="Arial"/>
          <w:b/>
          <w:sz w:val="28"/>
          <w:szCs w:val="28"/>
        </w:rPr>
      </w:pPr>
      <w:bookmarkStart w:id="19" w:name="_Toc520723208"/>
      <w:r w:rsidRPr="00613B16">
        <w:rPr>
          <w:rFonts w:cs="Arial"/>
          <w:b/>
          <w:sz w:val="28"/>
          <w:szCs w:val="28"/>
        </w:rPr>
        <w:t>Handling formal information requests from third parties</w:t>
      </w:r>
      <w:bookmarkEnd w:id="19"/>
    </w:p>
    <w:p w14:paraId="76104C00" w14:textId="77777777" w:rsidR="00EA45CF" w:rsidRPr="005070FE" w:rsidRDefault="00EA45CF" w:rsidP="00F435B7">
      <w:pPr>
        <w:spacing w:beforeLines="100" w:before="240" w:line="23" w:lineRule="atLeast"/>
        <w:ind w:left="567"/>
        <w:contextualSpacing/>
        <w:rPr>
          <w:rFonts w:ascii="Arial" w:hAnsi="Arial" w:cs="Arial"/>
        </w:rPr>
      </w:pPr>
      <w:r w:rsidRPr="005070FE">
        <w:rPr>
          <w:rFonts w:ascii="Arial" w:hAnsi="Arial" w:cs="Arial"/>
        </w:rPr>
        <w:t xml:space="preserve">15.1 </w:t>
      </w:r>
      <w:r w:rsidR="005070FE">
        <w:rPr>
          <w:rFonts w:ascii="Arial" w:hAnsi="Arial" w:cs="Arial"/>
        </w:rPr>
        <w:tab/>
      </w:r>
      <w:r w:rsidR="000E1324" w:rsidRPr="005070FE">
        <w:rPr>
          <w:rFonts w:ascii="Arial" w:hAnsi="Arial" w:cs="Arial"/>
        </w:rPr>
        <w:t>The P</w:t>
      </w:r>
      <w:r w:rsidRPr="005070FE">
        <w:rPr>
          <w:rFonts w:ascii="Arial" w:hAnsi="Arial" w:cs="Arial"/>
        </w:rPr>
        <w:t>arties agree to provide such assistance as is reasonably re</w:t>
      </w:r>
      <w:r w:rsidR="000E1324" w:rsidRPr="005070FE">
        <w:rPr>
          <w:rFonts w:ascii="Arial" w:hAnsi="Arial" w:cs="Arial"/>
        </w:rPr>
        <w:t>quired to enable the each other</w:t>
      </w:r>
      <w:r w:rsidRPr="005070FE">
        <w:rPr>
          <w:rFonts w:ascii="Arial" w:hAnsi="Arial" w:cs="Arial"/>
        </w:rPr>
        <w:t xml:space="preserve"> to comply with</w:t>
      </w:r>
      <w:r w:rsidR="005070FE">
        <w:rPr>
          <w:rFonts w:ascii="Arial" w:hAnsi="Arial" w:cs="Arial"/>
        </w:rPr>
        <w:t xml:space="preserve"> (a)</w:t>
      </w:r>
      <w:r w:rsidRPr="005070FE">
        <w:rPr>
          <w:rFonts w:ascii="Arial" w:hAnsi="Arial" w:cs="Arial"/>
        </w:rPr>
        <w:t xml:space="preserve"> requests from Data Subjects to exercise their legal rights</w:t>
      </w:r>
      <w:r w:rsidR="005070FE">
        <w:rPr>
          <w:rFonts w:ascii="Arial" w:hAnsi="Arial" w:cs="Arial"/>
        </w:rPr>
        <w:t xml:space="preserve"> and (b) Freedom of Information Act requests</w:t>
      </w:r>
      <w:r w:rsidRPr="005070FE">
        <w:rPr>
          <w:rFonts w:ascii="Arial" w:hAnsi="Arial" w:cs="Arial"/>
        </w:rPr>
        <w:t xml:space="preserve">. </w:t>
      </w:r>
    </w:p>
    <w:p w14:paraId="76104C01" w14:textId="77777777" w:rsidR="000E1324" w:rsidRPr="005070FE" w:rsidRDefault="000E1324" w:rsidP="00F435B7">
      <w:pPr>
        <w:spacing w:beforeLines="100" w:before="240" w:line="23" w:lineRule="atLeast"/>
        <w:ind w:left="567"/>
        <w:contextualSpacing/>
        <w:rPr>
          <w:rFonts w:ascii="Arial" w:hAnsi="Arial" w:cs="Arial"/>
        </w:rPr>
      </w:pPr>
    </w:p>
    <w:p w14:paraId="76104C02" w14:textId="77777777" w:rsidR="000E1324" w:rsidRDefault="000E1324" w:rsidP="00F435B7">
      <w:pPr>
        <w:spacing w:beforeLines="100" w:before="240" w:line="23" w:lineRule="atLeast"/>
        <w:ind w:left="567"/>
        <w:contextualSpacing/>
        <w:rPr>
          <w:rFonts w:ascii="Arial" w:hAnsi="Arial" w:cs="Arial"/>
        </w:rPr>
      </w:pPr>
      <w:r w:rsidRPr="005070FE">
        <w:rPr>
          <w:rFonts w:ascii="Arial" w:hAnsi="Arial" w:cs="Arial"/>
        </w:rPr>
        <w:t>15.2</w:t>
      </w:r>
      <w:r w:rsidR="005070FE">
        <w:rPr>
          <w:rFonts w:ascii="Arial" w:hAnsi="Arial" w:cs="Arial"/>
        </w:rPr>
        <w:tab/>
      </w:r>
      <w:r w:rsidRPr="005070FE">
        <w:rPr>
          <w:rFonts w:ascii="Arial" w:hAnsi="Arial" w:cs="Arial"/>
        </w:rPr>
        <w:t xml:space="preserve"> Requests involving shared personal informatio</w:t>
      </w:r>
      <w:r w:rsidR="00AC52F8">
        <w:rPr>
          <w:rFonts w:ascii="Arial" w:hAnsi="Arial" w:cs="Arial"/>
        </w:rPr>
        <w:t>n will be coordinated by [INSERT contact details i</w:t>
      </w:r>
      <w:r w:rsidRPr="005070FE">
        <w:rPr>
          <w:rFonts w:ascii="Arial" w:hAnsi="Arial" w:cs="Arial"/>
        </w:rPr>
        <w:t xml:space="preserve">f the Council </w:t>
      </w:r>
      <w:hyperlink r:id="rId12" w:history="1">
        <w:r w:rsidRPr="005070FE">
          <w:rPr>
            <w:rStyle w:val="Hyperlink"/>
            <w:rFonts w:ascii="Arial" w:hAnsi="Arial" w:cs="Arial"/>
            <w:color w:val="auto"/>
          </w:rPr>
          <w:t>SAR@croydon.gov.uk</w:t>
        </w:r>
      </w:hyperlink>
      <w:r w:rsidRPr="005070FE">
        <w:rPr>
          <w:rFonts w:ascii="Arial" w:hAnsi="Arial" w:cs="Arial"/>
        </w:rPr>
        <w:t>]</w:t>
      </w:r>
    </w:p>
    <w:p w14:paraId="76104C03" w14:textId="77777777" w:rsidR="009C6E1D" w:rsidRDefault="009C6E1D" w:rsidP="00F435B7">
      <w:pPr>
        <w:spacing w:beforeLines="100" w:before="240" w:line="23" w:lineRule="atLeast"/>
        <w:ind w:left="567"/>
        <w:contextualSpacing/>
        <w:rPr>
          <w:rFonts w:ascii="Arial" w:hAnsi="Arial" w:cs="Arial"/>
        </w:rPr>
      </w:pPr>
    </w:p>
    <w:p w14:paraId="76104C04" w14:textId="77777777" w:rsidR="00F435B7" w:rsidRPr="00E825E2" w:rsidRDefault="009C6E1D" w:rsidP="00AC52F8">
      <w:pPr>
        <w:spacing w:beforeLines="100" w:before="240" w:line="23" w:lineRule="atLeast"/>
        <w:ind w:left="567"/>
        <w:contextualSpacing/>
        <w:rPr>
          <w:rFonts w:ascii="Arial" w:hAnsi="Arial" w:cs="Arial"/>
          <w:b/>
          <w:i/>
        </w:rPr>
      </w:pPr>
      <w:r>
        <w:rPr>
          <w:rFonts w:ascii="Arial" w:hAnsi="Arial" w:cs="Arial"/>
        </w:rPr>
        <w:t>15.3</w:t>
      </w:r>
      <w:r>
        <w:rPr>
          <w:rFonts w:ascii="Arial" w:hAnsi="Arial" w:cs="Arial"/>
        </w:rPr>
        <w:tab/>
      </w:r>
      <w:r w:rsidR="00AC52F8">
        <w:rPr>
          <w:rFonts w:ascii="Arial" w:hAnsi="Arial" w:cs="Arial"/>
        </w:rPr>
        <w:t xml:space="preserve">Freedom of Information request responses will be coordinated by [INSERT contact details, if the Council </w:t>
      </w:r>
      <w:hyperlink r:id="rId13" w:history="1">
        <w:r w:rsidR="00AC52F8" w:rsidRPr="004A7118">
          <w:rPr>
            <w:rStyle w:val="Hyperlink"/>
            <w:rFonts w:ascii="Arial" w:hAnsi="Arial" w:cs="Arial"/>
          </w:rPr>
          <w:t>FOI@croydon.gov.uk</w:t>
        </w:r>
      </w:hyperlink>
      <w:r w:rsidR="00AC52F8">
        <w:rPr>
          <w:rFonts w:ascii="Arial" w:hAnsi="Arial" w:cs="Arial"/>
        </w:rPr>
        <w:t xml:space="preserve">] </w:t>
      </w:r>
    </w:p>
    <w:p w14:paraId="76104C05" w14:textId="77777777" w:rsidR="00D52341" w:rsidRDefault="00D52341" w:rsidP="00842AF7">
      <w:pPr>
        <w:pStyle w:val="Heading1"/>
        <w:numPr>
          <w:ilvl w:val="0"/>
          <w:numId w:val="5"/>
        </w:numPr>
        <w:spacing w:beforeLines="150" w:before="360" w:line="23" w:lineRule="atLeast"/>
        <w:ind w:left="567" w:hanging="567"/>
        <w:contextualSpacing/>
        <w:rPr>
          <w:rFonts w:cs="Arial"/>
          <w:b/>
          <w:sz w:val="28"/>
          <w:szCs w:val="28"/>
        </w:rPr>
      </w:pPr>
      <w:bookmarkStart w:id="20" w:name="_Toc520723209"/>
      <w:r>
        <w:rPr>
          <w:rFonts w:cs="Arial"/>
          <w:b/>
          <w:sz w:val="28"/>
          <w:szCs w:val="28"/>
        </w:rPr>
        <w:t>Information breach</w:t>
      </w:r>
      <w:bookmarkEnd w:id="20"/>
    </w:p>
    <w:p w14:paraId="76104C06" w14:textId="77777777" w:rsidR="00D52341" w:rsidRPr="005070FE" w:rsidRDefault="00D52341" w:rsidP="00D52341"/>
    <w:p w14:paraId="76104C07" w14:textId="77777777" w:rsidR="00C651DC" w:rsidRDefault="003019E3" w:rsidP="00C651DC">
      <w:pPr>
        <w:ind w:left="567"/>
        <w:rPr>
          <w:rFonts w:ascii="Arial" w:hAnsi="Arial" w:cs="Arial"/>
        </w:rPr>
      </w:pPr>
      <w:r w:rsidRPr="005070FE">
        <w:rPr>
          <w:rFonts w:ascii="Arial" w:hAnsi="Arial" w:cs="Arial"/>
        </w:rPr>
        <w:t xml:space="preserve">16.1 </w:t>
      </w:r>
      <w:r w:rsidR="005070FE">
        <w:rPr>
          <w:rFonts w:ascii="Arial" w:hAnsi="Arial" w:cs="Arial"/>
        </w:rPr>
        <w:tab/>
      </w:r>
      <w:r w:rsidR="00C651DC">
        <w:rPr>
          <w:rFonts w:ascii="Arial" w:hAnsi="Arial" w:cs="Arial"/>
        </w:rPr>
        <w:t>The Parties undertake to have in place the appropriate technical and organisational security measures to:</w:t>
      </w:r>
    </w:p>
    <w:p w14:paraId="76104C08" w14:textId="77777777" w:rsidR="00C651DC" w:rsidRDefault="00C651DC" w:rsidP="00C651DC">
      <w:pPr>
        <w:ind w:left="567"/>
        <w:rPr>
          <w:rFonts w:ascii="Arial" w:hAnsi="Arial" w:cs="Arial"/>
        </w:rPr>
      </w:pPr>
      <w:r>
        <w:rPr>
          <w:rFonts w:ascii="Arial" w:hAnsi="Arial" w:cs="Arial"/>
        </w:rPr>
        <w:t xml:space="preserve">A) prevent the unauthorised or unlawful processing of the Shared Personal Information and the accidental loss or destruction of, or damage to the Shared Personal Information. </w:t>
      </w:r>
    </w:p>
    <w:p w14:paraId="76104C09" w14:textId="77777777" w:rsidR="00C651DC" w:rsidRDefault="00C651DC" w:rsidP="00C651DC">
      <w:pPr>
        <w:ind w:left="567"/>
        <w:rPr>
          <w:rFonts w:ascii="Arial" w:hAnsi="Arial" w:cs="Arial"/>
        </w:rPr>
      </w:pPr>
      <w:r>
        <w:rPr>
          <w:rFonts w:ascii="Arial" w:hAnsi="Arial" w:cs="Arial"/>
        </w:rPr>
        <w:t xml:space="preserve">B) </w:t>
      </w:r>
      <w:r w:rsidR="00B3172E">
        <w:rPr>
          <w:rFonts w:ascii="Arial" w:hAnsi="Arial" w:cs="Arial"/>
        </w:rPr>
        <w:t>ensure a level of security appropriate to the nature of the Shared Personal Information and the harm that may result from unauthorised or unlawful processing, accidental loss, destruction or damage.</w:t>
      </w:r>
    </w:p>
    <w:p w14:paraId="76104C0A" w14:textId="77777777" w:rsidR="00DB3D44" w:rsidRDefault="00B3172E" w:rsidP="00C651DC">
      <w:pPr>
        <w:ind w:left="567"/>
        <w:rPr>
          <w:rFonts w:ascii="Arial" w:hAnsi="Arial" w:cs="Arial"/>
        </w:rPr>
      </w:pPr>
      <w:r>
        <w:rPr>
          <w:rFonts w:ascii="Arial" w:hAnsi="Arial" w:cs="Arial"/>
        </w:rPr>
        <w:lastRenderedPageBreak/>
        <w:t xml:space="preserve">16.2 </w:t>
      </w:r>
      <w:r w:rsidR="003019E3" w:rsidRPr="005070FE">
        <w:rPr>
          <w:rFonts w:ascii="Arial" w:hAnsi="Arial" w:cs="Arial"/>
        </w:rPr>
        <w:t>The Parties shall each comply with its obligations to report a personal data breach to the Information Commissioner</w:t>
      </w:r>
      <w:r w:rsidR="000E1324" w:rsidRPr="005070FE">
        <w:rPr>
          <w:rFonts w:ascii="Arial" w:hAnsi="Arial" w:cs="Arial"/>
        </w:rPr>
        <w:t xml:space="preserve"> when appropriate</w:t>
      </w:r>
      <w:r w:rsidR="003019E3" w:rsidRPr="005070FE">
        <w:rPr>
          <w:rFonts w:ascii="Arial" w:hAnsi="Arial" w:cs="Arial"/>
        </w:rPr>
        <w:t xml:space="preserve"> and shall inform the other party of any personal data brea</w:t>
      </w:r>
      <w:r w:rsidR="000E1324" w:rsidRPr="005070FE">
        <w:rPr>
          <w:rFonts w:ascii="Arial" w:hAnsi="Arial" w:cs="Arial"/>
        </w:rPr>
        <w:t>ch involving shared information irrespective of whether ther</w:t>
      </w:r>
      <w:r w:rsidR="003019E3" w:rsidRPr="005070FE">
        <w:rPr>
          <w:rFonts w:ascii="Arial" w:hAnsi="Arial" w:cs="Arial"/>
        </w:rPr>
        <w:t>e</w:t>
      </w:r>
      <w:r w:rsidR="000E1324" w:rsidRPr="005070FE">
        <w:rPr>
          <w:rFonts w:ascii="Arial" w:hAnsi="Arial" w:cs="Arial"/>
        </w:rPr>
        <w:t xml:space="preserve"> </w:t>
      </w:r>
      <w:r w:rsidR="003019E3" w:rsidRPr="005070FE">
        <w:rPr>
          <w:rFonts w:ascii="Arial" w:hAnsi="Arial" w:cs="Arial"/>
        </w:rPr>
        <w:t>is a requirement to notify the Information Commissioner.</w:t>
      </w:r>
      <w:r w:rsidR="00AC52F8">
        <w:rPr>
          <w:rFonts w:ascii="Arial" w:hAnsi="Arial" w:cs="Arial"/>
        </w:rPr>
        <w:t xml:space="preserve"> </w:t>
      </w:r>
    </w:p>
    <w:p w14:paraId="76104C0B" w14:textId="77777777" w:rsidR="00DB3D44" w:rsidRDefault="00AC52F8" w:rsidP="00DB3D44">
      <w:pPr>
        <w:ind w:left="567" w:firstLine="153"/>
        <w:rPr>
          <w:rFonts w:ascii="Arial" w:hAnsi="Arial" w:cs="Arial"/>
        </w:rPr>
      </w:pPr>
      <w:r>
        <w:rPr>
          <w:rFonts w:ascii="Arial" w:hAnsi="Arial" w:cs="Arial"/>
        </w:rPr>
        <w:t xml:space="preserve">The Council should be contacted at </w:t>
      </w:r>
      <w:hyperlink r:id="rId14" w:history="1">
        <w:r w:rsidRPr="004A7118">
          <w:rPr>
            <w:rStyle w:val="Hyperlink"/>
            <w:rFonts w:ascii="Arial" w:hAnsi="Arial" w:cs="Arial"/>
          </w:rPr>
          <w:t>data.breach@croydon.gov.uk</w:t>
        </w:r>
      </w:hyperlink>
      <w:r w:rsidR="00693023">
        <w:rPr>
          <w:rStyle w:val="Hyperlink"/>
          <w:rFonts w:ascii="Arial" w:hAnsi="Arial" w:cs="Arial"/>
        </w:rPr>
        <w:t>.</w:t>
      </w:r>
      <w:r>
        <w:rPr>
          <w:rFonts w:ascii="Arial" w:hAnsi="Arial" w:cs="Arial"/>
        </w:rPr>
        <w:t xml:space="preserve"> </w:t>
      </w:r>
    </w:p>
    <w:p w14:paraId="76104C0C" w14:textId="6B562695" w:rsidR="00D52341" w:rsidRPr="005070FE" w:rsidRDefault="00DB3D44" w:rsidP="005952A7">
      <w:pPr>
        <w:ind w:left="567" w:firstLine="153"/>
        <w:rPr>
          <w:rFonts w:ascii="Arial" w:hAnsi="Arial" w:cs="Arial"/>
        </w:rPr>
      </w:pPr>
      <w:r w:rsidRPr="005952A7">
        <w:rPr>
          <w:rFonts w:ascii="Arial" w:hAnsi="Arial" w:cs="Arial"/>
          <w:highlight w:val="yellow"/>
        </w:rPr>
        <w:t>[PARTY</w:t>
      </w:r>
      <w:r w:rsidR="00693023" w:rsidRPr="005952A7">
        <w:rPr>
          <w:rFonts w:ascii="Arial" w:hAnsi="Arial" w:cs="Arial"/>
          <w:highlight w:val="yellow"/>
        </w:rPr>
        <w:t>]</w:t>
      </w:r>
      <w:r w:rsidR="00693023">
        <w:rPr>
          <w:rFonts w:ascii="Arial" w:hAnsi="Arial" w:cs="Arial"/>
        </w:rPr>
        <w:t xml:space="preserve"> should be contacted at </w:t>
      </w:r>
      <w:r w:rsidR="005952A7" w:rsidRPr="005952A7">
        <w:rPr>
          <w:rFonts w:ascii="Arial" w:hAnsi="Arial" w:cs="Arial"/>
          <w:highlight w:val="yellow"/>
        </w:rPr>
        <w:t>[Insert your contact details here]</w:t>
      </w:r>
    </w:p>
    <w:p w14:paraId="76104C0D" w14:textId="77777777" w:rsidR="003019E3" w:rsidRDefault="00B3172E" w:rsidP="000E1324">
      <w:pPr>
        <w:ind w:left="567"/>
        <w:rPr>
          <w:rFonts w:ascii="Arial" w:hAnsi="Arial" w:cs="Arial"/>
        </w:rPr>
      </w:pPr>
      <w:r>
        <w:rPr>
          <w:rFonts w:ascii="Arial" w:hAnsi="Arial" w:cs="Arial"/>
        </w:rPr>
        <w:t>16.3</w:t>
      </w:r>
      <w:r w:rsidR="003019E3" w:rsidRPr="005070FE">
        <w:rPr>
          <w:rFonts w:ascii="Arial" w:hAnsi="Arial" w:cs="Arial"/>
        </w:rPr>
        <w:t xml:space="preserve"> </w:t>
      </w:r>
      <w:r w:rsidR="005070FE">
        <w:rPr>
          <w:rFonts w:ascii="Arial" w:hAnsi="Arial" w:cs="Arial"/>
        </w:rPr>
        <w:tab/>
      </w:r>
      <w:r w:rsidR="003019E3" w:rsidRPr="005070FE">
        <w:rPr>
          <w:rFonts w:ascii="Arial" w:hAnsi="Arial" w:cs="Arial"/>
        </w:rPr>
        <w:t>The Parties agree to provide reasonable assistance as is necessary to each other to facilitate the handling of any personal data breach in an expeditious and compliant manner.</w:t>
      </w:r>
    </w:p>
    <w:p w14:paraId="76104C0E" w14:textId="77777777" w:rsidR="00F435B7" w:rsidRPr="00613B16" w:rsidRDefault="00F435B7" w:rsidP="00842AF7">
      <w:pPr>
        <w:pStyle w:val="Heading1"/>
        <w:numPr>
          <w:ilvl w:val="0"/>
          <w:numId w:val="5"/>
        </w:numPr>
        <w:spacing w:beforeLines="150" w:before="360" w:line="23" w:lineRule="atLeast"/>
        <w:ind w:left="567" w:hanging="567"/>
        <w:contextualSpacing/>
        <w:rPr>
          <w:rFonts w:cs="Arial"/>
          <w:b/>
          <w:sz w:val="28"/>
          <w:szCs w:val="28"/>
        </w:rPr>
      </w:pPr>
      <w:bookmarkStart w:id="21" w:name="_Toc520723210"/>
      <w:r w:rsidRPr="00613B16">
        <w:rPr>
          <w:rFonts w:cs="Arial"/>
          <w:b/>
          <w:sz w:val="28"/>
          <w:szCs w:val="28"/>
        </w:rPr>
        <w:t>Review and performance monitoring of this agreement</w:t>
      </w:r>
      <w:bookmarkEnd w:id="21"/>
    </w:p>
    <w:p w14:paraId="76104C0F" w14:textId="77777777" w:rsidR="00422F5A" w:rsidRPr="005070FE" w:rsidRDefault="009C6E1D" w:rsidP="00422F5A">
      <w:pPr>
        <w:spacing w:beforeLines="100" w:before="240" w:line="23" w:lineRule="atLeast"/>
        <w:ind w:left="567"/>
        <w:contextualSpacing/>
        <w:rPr>
          <w:rFonts w:ascii="Arial" w:hAnsi="Arial" w:cs="Arial"/>
          <w:color w:val="4A442A" w:themeColor="background2" w:themeShade="40"/>
        </w:rPr>
      </w:pPr>
      <w:r>
        <w:rPr>
          <w:rFonts w:ascii="Arial" w:hAnsi="Arial" w:cs="Arial"/>
          <w:color w:val="4A442A" w:themeColor="background2" w:themeShade="40"/>
        </w:rPr>
        <w:t xml:space="preserve">17.1 </w:t>
      </w:r>
      <w:r>
        <w:rPr>
          <w:rFonts w:ascii="Arial" w:hAnsi="Arial" w:cs="Arial"/>
          <w:color w:val="4A442A" w:themeColor="background2" w:themeShade="40"/>
        </w:rPr>
        <w:tab/>
        <w:t xml:space="preserve">The Parties agree that [INSERT ORGANISATION] shall lead a </w:t>
      </w:r>
      <w:r w:rsidR="00422F5A" w:rsidRPr="005070FE">
        <w:rPr>
          <w:rFonts w:ascii="Arial" w:hAnsi="Arial" w:cs="Arial"/>
          <w:color w:val="4A442A" w:themeColor="background2" w:themeShade="40"/>
        </w:rPr>
        <w:t>review this agreement when appropriate and at least every 3 years. The review of the effectiveness of the Information Sharing Agreement will involve:</w:t>
      </w:r>
    </w:p>
    <w:p w14:paraId="76104C10" w14:textId="77777777" w:rsidR="00422F5A" w:rsidRPr="005070FE" w:rsidRDefault="00422F5A" w:rsidP="00422F5A">
      <w:pPr>
        <w:pStyle w:val="ListParagraph"/>
        <w:numPr>
          <w:ilvl w:val="0"/>
          <w:numId w:val="24"/>
        </w:numPr>
        <w:spacing w:beforeLines="100" w:before="240" w:line="23" w:lineRule="atLeast"/>
        <w:rPr>
          <w:rFonts w:ascii="Arial" w:hAnsi="Arial" w:cs="Arial"/>
          <w:color w:val="4A442A" w:themeColor="background2" w:themeShade="40"/>
        </w:rPr>
      </w:pPr>
      <w:r w:rsidRPr="005070FE">
        <w:rPr>
          <w:rFonts w:ascii="Arial" w:hAnsi="Arial" w:cs="Arial"/>
          <w:color w:val="4A442A" w:themeColor="background2" w:themeShade="40"/>
        </w:rPr>
        <w:t>Assessing whether the purposes remain accurate.</w:t>
      </w:r>
    </w:p>
    <w:p w14:paraId="76104C11" w14:textId="77777777" w:rsidR="00422F5A" w:rsidRPr="005070FE" w:rsidRDefault="00422F5A" w:rsidP="00422F5A">
      <w:pPr>
        <w:pStyle w:val="ListParagraph"/>
        <w:numPr>
          <w:ilvl w:val="0"/>
          <w:numId w:val="24"/>
        </w:numPr>
        <w:spacing w:beforeLines="100" w:before="240" w:line="23" w:lineRule="atLeast"/>
        <w:rPr>
          <w:rFonts w:ascii="Arial" w:hAnsi="Arial" w:cs="Arial"/>
          <w:color w:val="4A442A" w:themeColor="background2" w:themeShade="40"/>
        </w:rPr>
      </w:pPr>
      <w:r w:rsidRPr="005070FE">
        <w:rPr>
          <w:rFonts w:ascii="Arial" w:hAnsi="Arial" w:cs="Arial"/>
          <w:color w:val="4A442A" w:themeColor="background2" w:themeShade="40"/>
        </w:rPr>
        <w:t>Assessing whether the shared personal information is still a</w:t>
      </w:r>
      <w:r w:rsidR="00693023">
        <w:rPr>
          <w:rFonts w:ascii="Arial" w:hAnsi="Arial" w:cs="Arial"/>
          <w:color w:val="4A442A" w:themeColor="background2" w:themeShade="40"/>
        </w:rPr>
        <w:t>s listed.</w:t>
      </w:r>
    </w:p>
    <w:p w14:paraId="76104C12" w14:textId="77777777" w:rsidR="00422F5A" w:rsidRPr="005070FE" w:rsidRDefault="00422F5A" w:rsidP="00422F5A">
      <w:pPr>
        <w:pStyle w:val="ListParagraph"/>
        <w:numPr>
          <w:ilvl w:val="0"/>
          <w:numId w:val="24"/>
        </w:numPr>
        <w:spacing w:beforeLines="100" w:before="240" w:line="23" w:lineRule="atLeast"/>
        <w:rPr>
          <w:rFonts w:ascii="Arial" w:hAnsi="Arial" w:cs="Arial"/>
          <w:color w:val="4A442A" w:themeColor="background2" w:themeShade="40"/>
        </w:rPr>
      </w:pPr>
      <w:r w:rsidRPr="005070FE">
        <w:rPr>
          <w:rFonts w:ascii="Arial" w:hAnsi="Arial" w:cs="Arial"/>
          <w:color w:val="4A442A" w:themeColor="background2" w:themeShade="40"/>
        </w:rPr>
        <w:t xml:space="preserve">Assessing whether the legal framework governing data quality, retention and data subjects rights are still being complied with; and </w:t>
      </w:r>
    </w:p>
    <w:p w14:paraId="76104C13" w14:textId="77777777" w:rsidR="00422F5A" w:rsidRPr="005070FE" w:rsidRDefault="00422F5A" w:rsidP="00422F5A">
      <w:pPr>
        <w:pStyle w:val="ListParagraph"/>
        <w:numPr>
          <w:ilvl w:val="0"/>
          <w:numId w:val="24"/>
        </w:numPr>
        <w:spacing w:beforeLines="100" w:before="240" w:line="23" w:lineRule="atLeast"/>
        <w:rPr>
          <w:rFonts w:ascii="Arial" w:hAnsi="Arial" w:cs="Arial"/>
          <w:color w:val="4A442A" w:themeColor="background2" w:themeShade="40"/>
        </w:rPr>
      </w:pPr>
      <w:r w:rsidRPr="005070FE">
        <w:rPr>
          <w:rFonts w:ascii="Arial" w:hAnsi="Arial" w:cs="Arial"/>
          <w:color w:val="4A442A" w:themeColor="background2" w:themeShade="40"/>
        </w:rPr>
        <w:t xml:space="preserve">Assessing whether data breaches involving shared personal information has been handled in accordance with this Agreement and </w:t>
      </w:r>
      <w:r w:rsidR="00693023">
        <w:rPr>
          <w:rFonts w:ascii="Arial" w:hAnsi="Arial" w:cs="Arial"/>
          <w:color w:val="4A442A" w:themeColor="background2" w:themeShade="40"/>
        </w:rPr>
        <w:t>the applicable legal framework.</w:t>
      </w:r>
    </w:p>
    <w:p w14:paraId="76104C14" w14:textId="77777777" w:rsidR="00422F5A" w:rsidRPr="005070FE" w:rsidRDefault="00422F5A" w:rsidP="00422F5A">
      <w:pPr>
        <w:spacing w:beforeLines="100" w:before="240" w:line="23" w:lineRule="atLeast"/>
        <w:ind w:left="567"/>
        <w:rPr>
          <w:rFonts w:ascii="Arial" w:hAnsi="Arial" w:cs="Arial"/>
          <w:color w:val="4A442A" w:themeColor="background2" w:themeShade="40"/>
        </w:rPr>
      </w:pPr>
      <w:r w:rsidRPr="005070FE">
        <w:rPr>
          <w:rFonts w:ascii="Arial" w:hAnsi="Arial" w:cs="Arial"/>
          <w:color w:val="4A442A" w:themeColor="background2" w:themeShade="40"/>
        </w:rPr>
        <w:t xml:space="preserve">17.2 </w:t>
      </w:r>
      <w:r w:rsidRPr="005070FE">
        <w:rPr>
          <w:rFonts w:ascii="Arial" w:hAnsi="Arial" w:cs="Arial"/>
          <w:color w:val="4A442A" w:themeColor="background2" w:themeShade="40"/>
        </w:rPr>
        <w:tab/>
        <w:t>The Council reserves the right, upon reasonable notice, to check the other Parties compliance with this Agreement.</w:t>
      </w:r>
    </w:p>
    <w:p w14:paraId="76104C15" w14:textId="77777777" w:rsidR="00F435B7" w:rsidRPr="00613B16" w:rsidRDefault="00F435B7" w:rsidP="00842AF7">
      <w:pPr>
        <w:pStyle w:val="Heading1"/>
        <w:numPr>
          <w:ilvl w:val="0"/>
          <w:numId w:val="5"/>
        </w:numPr>
        <w:spacing w:beforeLines="150" w:before="360" w:line="23" w:lineRule="atLeast"/>
        <w:ind w:left="567" w:hanging="567"/>
        <w:contextualSpacing/>
        <w:rPr>
          <w:rFonts w:cs="Arial"/>
          <w:b/>
          <w:sz w:val="28"/>
          <w:szCs w:val="28"/>
        </w:rPr>
      </w:pPr>
      <w:bookmarkStart w:id="22" w:name="_Toc520723211"/>
      <w:r w:rsidRPr="00613B16">
        <w:rPr>
          <w:rFonts w:cs="Arial"/>
          <w:b/>
          <w:sz w:val="28"/>
          <w:szCs w:val="28"/>
        </w:rPr>
        <w:t>Termination of this agreement</w:t>
      </w:r>
      <w:bookmarkEnd w:id="22"/>
    </w:p>
    <w:p w14:paraId="76104C16" w14:textId="77777777" w:rsidR="00F435B7" w:rsidRPr="008E5CCB" w:rsidRDefault="00422F5A" w:rsidP="00F435B7">
      <w:pPr>
        <w:pStyle w:val="BodyTextIndent3"/>
        <w:numPr>
          <w:ilvl w:val="0"/>
          <w:numId w:val="13"/>
        </w:numPr>
        <w:spacing w:beforeLines="100" w:before="240" w:after="0" w:line="23" w:lineRule="atLeast"/>
        <w:ind w:left="567"/>
        <w:contextualSpacing/>
        <w:jc w:val="left"/>
        <w:rPr>
          <w:rFonts w:cs="Arial"/>
          <w:i/>
          <w:color w:val="1F497D" w:themeColor="text2"/>
          <w:sz w:val="22"/>
          <w:szCs w:val="22"/>
        </w:rPr>
      </w:pPr>
      <w:r>
        <w:rPr>
          <w:rFonts w:cs="Arial"/>
          <w:i/>
          <w:color w:val="1F497D" w:themeColor="text2"/>
          <w:sz w:val="22"/>
          <w:szCs w:val="22"/>
        </w:rPr>
        <w:t>On termination of this Agreement</w:t>
      </w:r>
      <w:r w:rsidR="00F435B7" w:rsidRPr="008E5CCB">
        <w:rPr>
          <w:rFonts w:cs="Arial"/>
          <w:i/>
          <w:color w:val="1F497D" w:themeColor="text2"/>
          <w:sz w:val="22"/>
          <w:szCs w:val="22"/>
        </w:rPr>
        <w:t>, what will happen to the data shared under it? Will this data be retained for a period (e.g. 2 years) for audit purposes or will it be returned securely to the originating organisation?</w:t>
      </w:r>
    </w:p>
    <w:p w14:paraId="76104C17" w14:textId="77777777" w:rsidR="00422F5A" w:rsidRDefault="00422F5A" w:rsidP="00422F5A">
      <w:pPr>
        <w:pStyle w:val="ListParagraph"/>
        <w:spacing w:beforeLines="100" w:before="240" w:line="23" w:lineRule="atLeast"/>
        <w:ind w:left="927"/>
        <w:rPr>
          <w:rFonts w:ascii="Arial" w:hAnsi="Arial" w:cs="Arial"/>
          <w:b/>
          <w:i/>
          <w:color w:val="4A442A" w:themeColor="background2" w:themeShade="40"/>
        </w:rPr>
      </w:pPr>
    </w:p>
    <w:p w14:paraId="76104C18" w14:textId="5A783EBB" w:rsidR="00F435B7" w:rsidRPr="00422F5A" w:rsidRDefault="005952A7" w:rsidP="00422F5A">
      <w:pPr>
        <w:pStyle w:val="ListParagraph"/>
        <w:spacing w:beforeLines="100" w:before="240" w:line="23" w:lineRule="atLeast"/>
        <w:ind w:left="927"/>
        <w:rPr>
          <w:rFonts w:ascii="Arial" w:hAnsi="Arial" w:cs="Arial"/>
          <w:b/>
          <w:i/>
          <w:color w:val="4A442A" w:themeColor="background2" w:themeShade="40"/>
        </w:rPr>
      </w:pPr>
      <w:r>
        <w:rPr>
          <w:rFonts w:ascii="Arial" w:hAnsi="Arial" w:cs="Arial"/>
          <w:b/>
          <w:i/>
          <w:color w:val="4A442A" w:themeColor="background2" w:themeShade="40"/>
        </w:rPr>
        <w:t>Data should be destroyed by both parties following its processing for the purpose of the DfE return, as it has no further use.</w:t>
      </w:r>
    </w:p>
    <w:p w14:paraId="76104C19" w14:textId="77777777" w:rsidR="00F435B7" w:rsidRPr="00C162B1" w:rsidRDefault="00F435B7" w:rsidP="00F435B7">
      <w:pPr>
        <w:spacing w:beforeLines="100" w:before="240" w:line="23" w:lineRule="atLeast"/>
        <w:ind w:left="567"/>
        <w:contextualSpacing/>
        <w:rPr>
          <w:rFonts w:ascii="Arial" w:hAnsi="Arial" w:cs="Arial"/>
          <w:b/>
          <w:i/>
          <w:sz w:val="20"/>
        </w:rPr>
      </w:pPr>
      <w:r w:rsidRPr="00C162B1">
        <w:rPr>
          <w:rFonts w:ascii="Arial" w:hAnsi="Arial" w:cs="Arial"/>
          <w:b/>
          <w:i/>
          <w:sz w:val="20"/>
        </w:rPr>
        <w:br w:type="page"/>
      </w:r>
    </w:p>
    <w:p w14:paraId="76104C1A" w14:textId="77777777" w:rsidR="00311DF6" w:rsidRPr="00F435B7" w:rsidRDefault="00311DF6" w:rsidP="00F435B7">
      <w:pPr>
        <w:spacing w:beforeLines="100" w:before="240" w:line="23" w:lineRule="atLeast"/>
        <w:ind w:left="567"/>
        <w:contextualSpacing/>
        <w:rPr>
          <w:rFonts w:ascii="Arial" w:hAnsi="Arial" w:cs="Arial"/>
          <w:b/>
          <w:i/>
          <w:sz w:val="20"/>
        </w:rPr>
      </w:pPr>
    </w:p>
    <w:p w14:paraId="76104C1B" w14:textId="77777777" w:rsidR="00311DF6" w:rsidRDefault="00311DF6" w:rsidP="00D40947">
      <w:pPr>
        <w:spacing w:beforeLines="100" w:before="240" w:line="23" w:lineRule="atLeast"/>
        <w:ind w:left="567"/>
        <w:contextualSpacing/>
        <w:rPr>
          <w:rFonts w:ascii="Arial" w:hAnsi="Arial" w:cs="Arial"/>
        </w:rPr>
      </w:pPr>
    </w:p>
    <w:p w14:paraId="76104C1C" w14:textId="77777777" w:rsidR="007607FA" w:rsidRPr="00C162B1" w:rsidRDefault="007607FA" w:rsidP="00293C54">
      <w:pPr>
        <w:spacing w:beforeLines="100" w:before="240" w:line="23" w:lineRule="atLeast"/>
        <w:contextualSpacing/>
        <w:jc w:val="center"/>
        <w:rPr>
          <w:rFonts w:ascii="Arial" w:hAnsi="Arial" w:cs="Arial"/>
          <w:b/>
          <w:sz w:val="32"/>
          <w:szCs w:val="32"/>
        </w:rPr>
      </w:pPr>
      <w:r w:rsidRPr="00C162B1">
        <w:rPr>
          <w:rFonts w:ascii="Arial" w:hAnsi="Arial" w:cs="Arial"/>
          <w:color w:val="5F497A" w:themeColor="accent4" w:themeShade="BF"/>
          <w:sz w:val="32"/>
          <w:szCs w:val="32"/>
        </w:rPr>
        <w:t xml:space="preserve">Croydon Council </w:t>
      </w:r>
      <w:r w:rsidRPr="00C162B1">
        <w:rPr>
          <w:rFonts w:ascii="Arial" w:hAnsi="Arial" w:cs="Arial"/>
          <w:b/>
          <w:sz w:val="32"/>
          <w:szCs w:val="32"/>
        </w:rPr>
        <w:t>Information Sharing Agreement</w:t>
      </w:r>
    </w:p>
    <w:p w14:paraId="76104C1D" w14:textId="77777777" w:rsidR="007607FA" w:rsidRPr="00C162B1" w:rsidRDefault="005A3355" w:rsidP="00293C54">
      <w:pPr>
        <w:spacing w:beforeLines="100" w:before="240" w:line="23" w:lineRule="atLeast"/>
        <w:contextualSpacing/>
        <w:jc w:val="center"/>
        <w:rPr>
          <w:rFonts w:ascii="Arial" w:hAnsi="Arial" w:cs="Arial"/>
          <w:sz w:val="28"/>
          <w:szCs w:val="28"/>
        </w:rPr>
      </w:pPr>
      <w:r w:rsidRPr="00C162B1">
        <w:rPr>
          <w:rFonts w:ascii="Arial" w:hAnsi="Arial" w:cs="Arial"/>
          <w:sz w:val="28"/>
          <w:szCs w:val="28"/>
        </w:rPr>
        <w:t>With regards to:</w:t>
      </w:r>
    </w:p>
    <w:p w14:paraId="76104C1E" w14:textId="77777777" w:rsidR="005A3355" w:rsidRPr="00C162B1" w:rsidRDefault="005A3355" w:rsidP="00293C54">
      <w:pPr>
        <w:spacing w:beforeLines="100" w:before="240" w:line="23" w:lineRule="atLeast"/>
        <w:contextualSpacing/>
        <w:jc w:val="center"/>
        <w:rPr>
          <w:rFonts w:ascii="Arial" w:hAnsi="Arial" w:cs="Arial"/>
          <w:sz w:val="28"/>
          <w:szCs w:val="28"/>
        </w:rPr>
      </w:pPr>
      <w:r w:rsidRPr="00C162B1">
        <w:rPr>
          <w:rFonts w:ascii="Arial" w:hAnsi="Arial" w:cs="Arial"/>
          <w:sz w:val="28"/>
          <w:szCs w:val="28"/>
        </w:rPr>
        <w:t>[Insert title of agreement]</w:t>
      </w:r>
    </w:p>
    <w:p w14:paraId="76104C1F" w14:textId="77777777" w:rsidR="005A3355" w:rsidRPr="00C162B1" w:rsidRDefault="005A3355" w:rsidP="00293C54">
      <w:pPr>
        <w:pStyle w:val="Heading1"/>
        <w:spacing w:beforeLines="100" w:line="23" w:lineRule="atLeast"/>
        <w:contextualSpacing/>
        <w:jc w:val="center"/>
        <w:rPr>
          <w:rFonts w:cs="Arial"/>
          <w:b/>
          <w:u w:val="single"/>
        </w:rPr>
      </w:pPr>
      <w:bookmarkStart w:id="23" w:name="_Toc520723212"/>
      <w:r w:rsidRPr="00C162B1">
        <w:rPr>
          <w:rFonts w:cs="Arial"/>
          <w:b/>
          <w:u w:val="single"/>
        </w:rPr>
        <w:t>D</w:t>
      </w:r>
      <w:r w:rsidR="0027104E" w:rsidRPr="00C162B1">
        <w:rPr>
          <w:rFonts w:cs="Arial"/>
          <w:b/>
          <w:u w:val="single"/>
        </w:rPr>
        <w:t>eclaration of Acceptance and Participation</w:t>
      </w:r>
      <w:bookmarkEnd w:id="23"/>
    </w:p>
    <w:p w14:paraId="76104C20" w14:textId="77777777" w:rsidR="00613B16" w:rsidRPr="00C162B1" w:rsidRDefault="0093646B" w:rsidP="0093646B">
      <w:pPr>
        <w:pStyle w:val="ListParagraph"/>
        <w:spacing w:beforeLines="100" w:before="240" w:line="23" w:lineRule="atLeast"/>
        <w:ind w:left="567"/>
        <w:rPr>
          <w:rFonts w:ascii="Arial" w:hAnsi="Arial" w:cs="Arial"/>
        </w:rPr>
      </w:pPr>
      <w:bookmarkStart w:id="24" w:name="_Toc298244661"/>
      <w:r w:rsidRPr="00E825E2">
        <w:rPr>
          <w:rFonts w:ascii="Arial" w:hAnsi="Arial" w:cs="Arial"/>
        </w:rPr>
        <w:t>B</w:t>
      </w:r>
      <w:r>
        <w:rPr>
          <w:rFonts w:ascii="Arial" w:hAnsi="Arial" w:cs="Arial"/>
        </w:rPr>
        <w:t>y signing this document</w:t>
      </w:r>
      <w:r w:rsidRPr="00E825E2">
        <w:rPr>
          <w:rFonts w:ascii="Arial" w:hAnsi="Arial" w:cs="Arial"/>
        </w:rPr>
        <w:t xml:space="preserve"> the parties agree to accept and implement this </w:t>
      </w:r>
      <w:r>
        <w:rPr>
          <w:rFonts w:ascii="Arial" w:hAnsi="Arial" w:cs="Arial"/>
        </w:rPr>
        <w:t>Information Sharing Agreement</w:t>
      </w:r>
      <w:r w:rsidRPr="00E825E2">
        <w:rPr>
          <w:rFonts w:ascii="Arial" w:hAnsi="Arial" w:cs="Arial"/>
        </w:rPr>
        <w:t xml:space="preserve"> and to adopt the statements and procedures contained within it.</w:t>
      </w:r>
      <w:bookmarkEnd w:id="24"/>
      <w:r w:rsidR="007E13E1">
        <w:rPr>
          <w:rFonts w:ascii="Arial" w:hAnsi="Arial" w:cs="Arial"/>
        </w:rPr>
        <w:t xml:space="preserve"> Any communication in connection with this Agreement shall use these contact details.</w:t>
      </w:r>
    </w:p>
    <w:tbl>
      <w:tblPr>
        <w:tblStyle w:val="TableGrid"/>
        <w:tblW w:w="0" w:type="auto"/>
        <w:tblLook w:val="04A0" w:firstRow="1" w:lastRow="0" w:firstColumn="1" w:lastColumn="0" w:noHBand="0" w:noVBand="1"/>
      </w:tblPr>
      <w:tblGrid>
        <w:gridCol w:w="3046"/>
        <w:gridCol w:w="7716"/>
      </w:tblGrid>
      <w:tr w:rsidR="00613B16" w:rsidRPr="00C162B1" w14:paraId="76104C24" w14:textId="77777777" w:rsidTr="00850D0F">
        <w:tc>
          <w:tcPr>
            <w:tcW w:w="3046" w:type="dxa"/>
            <w:shd w:val="clear" w:color="auto" w:fill="CCC0D9" w:themeFill="accent4" w:themeFillTint="66"/>
          </w:tcPr>
          <w:p w14:paraId="76104C21" w14:textId="77777777" w:rsidR="00613B16" w:rsidRPr="00C162B1" w:rsidRDefault="00613B16" w:rsidP="007E0E37">
            <w:pPr>
              <w:spacing w:beforeLines="100" w:before="240" w:line="23" w:lineRule="atLeast"/>
              <w:contextualSpacing/>
              <w:rPr>
                <w:rFonts w:ascii="Arial" w:hAnsi="Arial" w:cs="Arial"/>
              </w:rPr>
            </w:pPr>
            <w:r>
              <w:rPr>
                <w:rFonts w:ascii="Arial" w:hAnsi="Arial" w:cs="Arial"/>
              </w:rPr>
              <w:t>Organisation</w:t>
            </w:r>
          </w:p>
        </w:tc>
        <w:tc>
          <w:tcPr>
            <w:tcW w:w="7716" w:type="dxa"/>
          </w:tcPr>
          <w:p w14:paraId="76104C22" w14:textId="77777777" w:rsidR="00613B16" w:rsidRDefault="00613B16" w:rsidP="00293C54">
            <w:pPr>
              <w:spacing w:beforeLines="100" w:before="240" w:line="23" w:lineRule="atLeast"/>
              <w:ind w:left="96"/>
              <w:contextualSpacing/>
              <w:rPr>
                <w:rFonts w:ascii="Arial" w:hAnsi="Arial" w:cs="Arial"/>
              </w:rPr>
            </w:pPr>
            <w:r>
              <w:rPr>
                <w:rFonts w:ascii="Arial" w:hAnsi="Arial" w:cs="Arial"/>
              </w:rPr>
              <w:t xml:space="preserve">Name </w:t>
            </w:r>
            <w:r w:rsidR="007E0E37">
              <w:rPr>
                <w:rFonts w:ascii="Arial" w:hAnsi="Arial" w:cs="Arial"/>
              </w:rPr>
              <w:t>of</w:t>
            </w:r>
            <w:r>
              <w:rPr>
                <w:rFonts w:ascii="Arial" w:hAnsi="Arial" w:cs="Arial"/>
              </w:rPr>
              <w:t xml:space="preserve"> Organisation who information is going to be shared with</w:t>
            </w:r>
          </w:p>
          <w:p w14:paraId="76104C23" w14:textId="77777777" w:rsidR="00613B16" w:rsidRPr="00C162B1" w:rsidRDefault="00613B16" w:rsidP="00613B16">
            <w:pPr>
              <w:spacing w:beforeLines="100" w:before="240" w:line="23" w:lineRule="atLeast"/>
              <w:contextualSpacing/>
              <w:rPr>
                <w:rFonts w:ascii="Arial" w:hAnsi="Arial" w:cs="Arial"/>
              </w:rPr>
            </w:pPr>
          </w:p>
        </w:tc>
      </w:tr>
      <w:tr w:rsidR="005A3355" w:rsidRPr="00C162B1" w14:paraId="76104C27" w14:textId="77777777" w:rsidTr="00850D0F">
        <w:tc>
          <w:tcPr>
            <w:tcW w:w="3046" w:type="dxa"/>
            <w:shd w:val="clear" w:color="auto" w:fill="CCC0D9" w:themeFill="accent4" w:themeFillTint="66"/>
          </w:tcPr>
          <w:p w14:paraId="76104C25"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Name</w:t>
            </w:r>
          </w:p>
        </w:tc>
        <w:tc>
          <w:tcPr>
            <w:tcW w:w="7716" w:type="dxa"/>
          </w:tcPr>
          <w:p w14:paraId="76104C26" w14:textId="77777777" w:rsidR="005A3355" w:rsidRPr="00C162B1" w:rsidRDefault="00D363C3" w:rsidP="00293C54">
            <w:pPr>
              <w:spacing w:beforeLines="100" w:before="240" w:line="23" w:lineRule="atLeast"/>
              <w:ind w:left="96"/>
              <w:contextualSpacing/>
              <w:rPr>
                <w:rFonts w:ascii="Arial" w:hAnsi="Arial" w:cs="Arial"/>
              </w:rPr>
            </w:pPr>
            <w:r w:rsidRPr="00C162B1">
              <w:rPr>
                <w:rFonts w:ascii="Arial" w:hAnsi="Arial" w:cs="Arial"/>
              </w:rPr>
              <w:t>Organisation Contact for Information Sharing under this agreement</w:t>
            </w:r>
          </w:p>
        </w:tc>
      </w:tr>
      <w:tr w:rsidR="005A3355" w:rsidRPr="00C162B1" w14:paraId="76104C29" w14:textId="77777777" w:rsidTr="00850D0F">
        <w:tc>
          <w:tcPr>
            <w:tcW w:w="10762" w:type="dxa"/>
            <w:gridSpan w:val="2"/>
          </w:tcPr>
          <w:p w14:paraId="76104C28"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2C" w14:textId="77777777" w:rsidTr="00850D0F">
        <w:tc>
          <w:tcPr>
            <w:tcW w:w="3046" w:type="dxa"/>
            <w:shd w:val="clear" w:color="auto" w:fill="CCC0D9" w:themeFill="accent4" w:themeFillTint="66"/>
          </w:tcPr>
          <w:p w14:paraId="76104C2A"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Job Title</w:t>
            </w:r>
          </w:p>
        </w:tc>
        <w:tc>
          <w:tcPr>
            <w:tcW w:w="7716" w:type="dxa"/>
          </w:tcPr>
          <w:p w14:paraId="76104C2B" w14:textId="77777777" w:rsidR="005A3355" w:rsidRPr="00C162B1" w:rsidRDefault="005A3355" w:rsidP="00293C54">
            <w:pPr>
              <w:spacing w:beforeLines="100" w:before="240" w:line="23" w:lineRule="atLeast"/>
              <w:ind w:left="96"/>
              <w:contextualSpacing/>
              <w:rPr>
                <w:rFonts w:ascii="Arial" w:hAnsi="Arial" w:cs="Arial"/>
              </w:rPr>
            </w:pPr>
            <w:r w:rsidRPr="00C162B1">
              <w:rPr>
                <w:rFonts w:ascii="Arial" w:hAnsi="Arial" w:cs="Arial"/>
              </w:rPr>
              <w:t xml:space="preserve">Job title of </w:t>
            </w:r>
            <w:r w:rsidR="00D363C3" w:rsidRPr="00C162B1">
              <w:rPr>
                <w:rFonts w:ascii="Arial" w:hAnsi="Arial" w:cs="Arial"/>
              </w:rPr>
              <w:t>individual who</w:t>
            </w:r>
            <w:r w:rsidRPr="00C162B1">
              <w:rPr>
                <w:rFonts w:ascii="Arial" w:hAnsi="Arial" w:cs="Arial"/>
              </w:rPr>
              <w:t xml:space="preserve"> is </w:t>
            </w:r>
            <w:r w:rsidR="00D363C3" w:rsidRPr="00C162B1">
              <w:rPr>
                <w:rFonts w:ascii="Arial" w:hAnsi="Arial" w:cs="Arial"/>
              </w:rPr>
              <w:t>accepting the content of</w:t>
            </w:r>
            <w:r w:rsidRPr="00C162B1">
              <w:rPr>
                <w:rFonts w:ascii="Arial" w:hAnsi="Arial" w:cs="Arial"/>
              </w:rPr>
              <w:t xml:space="preserve"> this agreement</w:t>
            </w:r>
          </w:p>
        </w:tc>
      </w:tr>
      <w:tr w:rsidR="005A3355" w:rsidRPr="00C162B1" w14:paraId="76104C2E" w14:textId="77777777" w:rsidTr="00850D0F">
        <w:tc>
          <w:tcPr>
            <w:tcW w:w="10762" w:type="dxa"/>
            <w:gridSpan w:val="2"/>
          </w:tcPr>
          <w:p w14:paraId="76104C2D" w14:textId="77777777" w:rsidR="005A3355" w:rsidRPr="00C162B1" w:rsidRDefault="005A3355" w:rsidP="00293C54">
            <w:pPr>
              <w:spacing w:beforeLines="100" w:before="240" w:line="23" w:lineRule="atLeast"/>
              <w:ind w:left="96"/>
              <w:contextualSpacing/>
              <w:rPr>
                <w:rFonts w:ascii="Arial" w:hAnsi="Arial" w:cs="Arial"/>
              </w:rPr>
            </w:pPr>
          </w:p>
        </w:tc>
      </w:tr>
      <w:tr w:rsidR="005A3355" w:rsidRPr="00C162B1" w14:paraId="76104C31" w14:textId="77777777" w:rsidTr="00850D0F">
        <w:tc>
          <w:tcPr>
            <w:tcW w:w="3046" w:type="dxa"/>
            <w:shd w:val="clear" w:color="auto" w:fill="CCC0D9" w:themeFill="accent4" w:themeFillTint="66"/>
          </w:tcPr>
          <w:p w14:paraId="76104C2F"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Contact Details</w:t>
            </w:r>
          </w:p>
        </w:tc>
        <w:tc>
          <w:tcPr>
            <w:tcW w:w="7716" w:type="dxa"/>
          </w:tcPr>
          <w:p w14:paraId="76104C30" w14:textId="77777777" w:rsidR="005A3355" w:rsidRPr="00C162B1" w:rsidRDefault="005A3355" w:rsidP="00293C54">
            <w:pPr>
              <w:spacing w:beforeLines="100" w:before="240" w:line="23" w:lineRule="atLeast"/>
              <w:ind w:left="96"/>
              <w:contextualSpacing/>
              <w:rPr>
                <w:rFonts w:ascii="Arial" w:hAnsi="Arial" w:cs="Arial"/>
              </w:rPr>
            </w:pPr>
          </w:p>
        </w:tc>
      </w:tr>
      <w:tr w:rsidR="005A3355" w:rsidRPr="00C162B1" w14:paraId="76104C34" w14:textId="77777777" w:rsidTr="00850D0F">
        <w:tc>
          <w:tcPr>
            <w:tcW w:w="3046" w:type="dxa"/>
            <w:shd w:val="clear" w:color="auto" w:fill="E5DFEC" w:themeFill="accent4" w:themeFillTint="33"/>
          </w:tcPr>
          <w:p w14:paraId="76104C32"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Address</w:t>
            </w:r>
          </w:p>
        </w:tc>
        <w:tc>
          <w:tcPr>
            <w:tcW w:w="7716" w:type="dxa"/>
          </w:tcPr>
          <w:p w14:paraId="76104C33"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37" w14:textId="77777777" w:rsidTr="00850D0F">
        <w:tc>
          <w:tcPr>
            <w:tcW w:w="3046" w:type="dxa"/>
            <w:shd w:val="clear" w:color="auto" w:fill="E5DFEC" w:themeFill="accent4" w:themeFillTint="33"/>
          </w:tcPr>
          <w:p w14:paraId="76104C35"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Telephone Number</w:t>
            </w:r>
          </w:p>
        </w:tc>
        <w:tc>
          <w:tcPr>
            <w:tcW w:w="7716" w:type="dxa"/>
          </w:tcPr>
          <w:p w14:paraId="76104C36"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3A" w14:textId="77777777" w:rsidTr="00850D0F">
        <w:tc>
          <w:tcPr>
            <w:tcW w:w="3046" w:type="dxa"/>
            <w:shd w:val="clear" w:color="auto" w:fill="E5DFEC" w:themeFill="accent4" w:themeFillTint="33"/>
          </w:tcPr>
          <w:p w14:paraId="76104C38"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Email Address</w:t>
            </w:r>
          </w:p>
        </w:tc>
        <w:tc>
          <w:tcPr>
            <w:tcW w:w="7716" w:type="dxa"/>
          </w:tcPr>
          <w:p w14:paraId="76104C39"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3C" w14:textId="77777777" w:rsidTr="00850D0F">
        <w:tc>
          <w:tcPr>
            <w:tcW w:w="10762" w:type="dxa"/>
            <w:gridSpan w:val="2"/>
          </w:tcPr>
          <w:p w14:paraId="76104C3B"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3F" w14:textId="77777777" w:rsidTr="00850D0F">
        <w:tc>
          <w:tcPr>
            <w:tcW w:w="3046" w:type="dxa"/>
            <w:shd w:val="clear" w:color="auto" w:fill="CCC0D9" w:themeFill="accent4" w:themeFillTint="66"/>
          </w:tcPr>
          <w:p w14:paraId="76104C3D"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Signature</w:t>
            </w:r>
          </w:p>
        </w:tc>
        <w:tc>
          <w:tcPr>
            <w:tcW w:w="7716" w:type="dxa"/>
            <w:vMerge w:val="restart"/>
          </w:tcPr>
          <w:p w14:paraId="76104C3E"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42" w14:textId="77777777" w:rsidTr="00850D0F">
        <w:tc>
          <w:tcPr>
            <w:tcW w:w="3046" w:type="dxa"/>
          </w:tcPr>
          <w:p w14:paraId="76104C40" w14:textId="77777777" w:rsidR="005A3355" w:rsidRPr="00C162B1" w:rsidRDefault="005A3355" w:rsidP="00293C54">
            <w:pPr>
              <w:spacing w:beforeLines="100" w:before="240" w:line="23" w:lineRule="atLeast"/>
              <w:ind w:left="567"/>
              <w:contextualSpacing/>
              <w:rPr>
                <w:rFonts w:ascii="Arial" w:hAnsi="Arial" w:cs="Arial"/>
              </w:rPr>
            </w:pPr>
          </w:p>
        </w:tc>
        <w:tc>
          <w:tcPr>
            <w:tcW w:w="7716" w:type="dxa"/>
            <w:vMerge/>
          </w:tcPr>
          <w:p w14:paraId="76104C41" w14:textId="77777777" w:rsidR="005A3355" w:rsidRPr="00C162B1" w:rsidRDefault="005A3355" w:rsidP="00293C54">
            <w:pPr>
              <w:spacing w:beforeLines="100" w:before="240" w:line="23" w:lineRule="atLeast"/>
              <w:ind w:left="567"/>
              <w:contextualSpacing/>
              <w:rPr>
                <w:rFonts w:ascii="Arial" w:hAnsi="Arial" w:cs="Arial"/>
              </w:rPr>
            </w:pPr>
          </w:p>
        </w:tc>
      </w:tr>
      <w:tr w:rsidR="005A3355" w:rsidRPr="00C162B1" w14:paraId="76104C45" w14:textId="77777777" w:rsidTr="00850D0F">
        <w:tc>
          <w:tcPr>
            <w:tcW w:w="3046" w:type="dxa"/>
            <w:shd w:val="clear" w:color="auto" w:fill="CCC0D9" w:themeFill="accent4" w:themeFillTint="66"/>
          </w:tcPr>
          <w:p w14:paraId="76104C43" w14:textId="77777777" w:rsidR="005A3355" w:rsidRPr="00C162B1" w:rsidRDefault="005A3355" w:rsidP="00293C54">
            <w:pPr>
              <w:spacing w:beforeLines="100" w:before="240" w:line="23" w:lineRule="atLeast"/>
              <w:ind w:left="29"/>
              <w:contextualSpacing/>
              <w:rPr>
                <w:rFonts w:ascii="Arial" w:hAnsi="Arial" w:cs="Arial"/>
              </w:rPr>
            </w:pPr>
            <w:r w:rsidRPr="00C162B1">
              <w:rPr>
                <w:rFonts w:ascii="Arial" w:hAnsi="Arial" w:cs="Arial"/>
              </w:rPr>
              <w:t>Date</w:t>
            </w:r>
          </w:p>
        </w:tc>
        <w:tc>
          <w:tcPr>
            <w:tcW w:w="7716" w:type="dxa"/>
          </w:tcPr>
          <w:p w14:paraId="76104C44" w14:textId="77777777" w:rsidR="005A3355" w:rsidRPr="00C162B1" w:rsidRDefault="005A3355" w:rsidP="00293C54">
            <w:pPr>
              <w:spacing w:beforeLines="100" w:before="240" w:line="23" w:lineRule="atLeast"/>
              <w:ind w:left="567"/>
              <w:contextualSpacing/>
              <w:rPr>
                <w:rFonts w:ascii="Arial" w:hAnsi="Arial" w:cs="Arial"/>
              </w:rPr>
            </w:pPr>
          </w:p>
        </w:tc>
      </w:tr>
      <w:tr w:rsidR="00D363C3" w:rsidRPr="00C162B1" w14:paraId="76104C47" w14:textId="77777777" w:rsidTr="00850D0F">
        <w:tc>
          <w:tcPr>
            <w:tcW w:w="10762" w:type="dxa"/>
            <w:gridSpan w:val="2"/>
            <w:shd w:val="clear" w:color="auto" w:fill="auto"/>
          </w:tcPr>
          <w:p w14:paraId="76104C46" w14:textId="77777777" w:rsidR="00D363C3" w:rsidRPr="00C162B1" w:rsidRDefault="00D363C3" w:rsidP="00293C54">
            <w:pPr>
              <w:spacing w:beforeLines="100" w:before="240" w:line="23" w:lineRule="atLeast"/>
              <w:ind w:left="567"/>
              <w:contextualSpacing/>
              <w:rPr>
                <w:rFonts w:ascii="Arial" w:hAnsi="Arial" w:cs="Arial"/>
              </w:rPr>
            </w:pPr>
          </w:p>
        </w:tc>
      </w:tr>
      <w:tr w:rsidR="00D363C3" w:rsidRPr="00C162B1" w14:paraId="76104C4A" w14:textId="77777777" w:rsidTr="00850D0F">
        <w:tc>
          <w:tcPr>
            <w:tcW w:w="3046" w:type="dxa"/>
            <w:shd w:val="clear" w:color="auto" w:fill="CCC0D9" w:themeFill="accent4" w:themeFillTint="66"/>
          </w:tcPr>
          <w:p w14:paraId="76104C48" w14:textId="77777777" w:rsidR="00D363C3" w:rsidRPr="00C162B1" w:rsidRDefault="00850D0F" w:rsidP="000651FF">
            <w:pPr>
              <w:spacing w:beforeLines="100" w:before="240" w:line="23" w:lineRule="atLeast"/>
              <w:ind w:left="29"/>
              <w:contextualSpacing/>
              <w:rPr>
                <w:rFonts w:ascii="Arial" w:hAnsi="Arial" w:cs="Arial"/>
              </w:rPr>
            </w:pPr>
            <w:r>
              <w:rPr>
                <w:rFonts w:ascii="Arial" w:hAnsi="Arial" w:cs="Arial"/>
              </w:rPr>
              <w:t xml:space="preserve">Confirmation of </w:t>
            </w:r>
            <w:r w:rsidR="00613B16">
              <w:rPr>
                <w:rFonts w:ascii="Arial" w:hAnsi="Arial" w:cs="Arial"/>
              </w:rPr>
              <w:t>registration</w:t>
            </w:r>
            <w:r w:rsidR="00235E8F">
              <w:rPr>
                <w:rFonts w:ascii="Arial" w:hAnsi="Arial" w:cs="Arial"/>
              </w:rPr>
              <w:t xml:space="preserve"> with the ICO</w:t>
            </w:r>
          </w:p>
        </w:tc>
        <w:tc>
          <w:tcPr>
            <w:tcW w:w="7716" w:type="dxa"/>
          </w:tcPr>
          <w:p w14:paraId="76104C49" w14:textId="77777777" w:rsidR="00D363C3" w:rsidRPr="00C162B1" w:rsidRDefault="00D363C3" w:rsidP="00293C54">
            <w:pPr>
              <w:spacing w:beforeLines="100" w:before="240" w:line="23" w:lineRule="atLeast"/>
              <w:ind w:left="96"/>
              <w:contextualSpacing/>
              <w:rPr>
                <w:rFonts w:ascii="Arial" w:hAnsi="Arial" w:cs="Arial"/>
              </w:rPr>
            </w:pPr>
          </w:p>
        </w:tc>
      </w:tr>
    </w:tbl>
    <w:p w14:paraId="76104C4B" w14:textId="77777777" w:rsidR="00613B16" w:rsidRDefault="00613B16" w:rsidP="00613B16">
      <w:pPr>
        <w:spacing w:beforeLines="100" w:before="240" w:line="23" w:lineRule="atLeast"/>
        <w:contextualSpacing/>
        <w:rPr>
          <w:rFonts w:ascii="Arial" w:hAnsi="Arial" w:cs="Arial"/>
        </w:rPr>
      </w:pPr>
    </w:p>
    <w:p w14:paraId="76104C4C" w14:textId="77777777" w:rsidR="00613B16" w:rsidRPr="00C162B1" w:rsidRDefault="00613B16" w:rsidP="00D40947">
      <w:pPr>
        <w:spacing w:beforeLines="100" w:before="240" w:line="23" w:lineRule="atLeast"/>
        <w:ind w:left="567"/>
        <w:contextualSpacing/>
        <w:rPr>
          <w:rFonts w:ascii="Arial" w:hAnsi="Arial" w:cs="Arial"/>
        </w:rPr>
      </w:pPr>
    </w:p>
    <w:tbl>
      <w:tblPr>
        <w:tblStyle w:val="TableGrid"/>
        <w:tblW w:w="0" w:type="auto"/>
        <w:tblLook w:val="04A0" w:firstRow="1" w:lastRow="0" w:firstColumn="1" w:lastColumn="0" w:noHBand="0" w:noVBand="1"/>
      </w:tblPr>
      <w:tblGrid>
        <w:gridCol w:w="3039"/>
        <w:gridCol w:w="7723"/>
      </w:tblGrid>
      <w:tr w:rsidR="00613B16" w:rsidRPr="00C162B1" w14:paraId="76104C4F" w14:textId="77777777" w:rsidTr="00577C02">
        <w:tc>
          <w:tcPr>
            <w:tcW w:w="3039" w:type="dxa"/>
            <w:shd w:val="clear" w:color="auto" w:fill="CCC0D9" w:themeFill="accent4" w:themeFillTint="66"/>
          </w:tcPr>
          <w:p w14:paraId="76104C4D"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Name</w:t>
            </w:r>
          </w:p>
        </w:tc>
        <w:tc>
          <w:tcPr>
            <w:tcW w:w="7723" w:type="dxa"/>
          </w:tcPr>
          <w:p w14:paraId="76104C4E" w14:textId="5F452458" w:rsidR="00613B16" w:rsidRPr="00C162B1" w:rsidRDefault="005F709B" w:rsidP="00577C02">
            <w:pPr>
              <w:spacing w:beforeLines="100" w:before="240" w:line="23" w:lineRule="atLeast"/>
              <w:ind w:left="97"/>
              <w:contextualSpacing/>
              <w:rPr>
                <w:rFonts w:ascii="Arial" w:hAnsi="Arial" w:cs="Arial"/>
              </w:rPr>
            </w:pPr>
            <w:r>
              <w:rPr>
                <w:rFonts w:ascii="Arial" w:hAnsi="Arial" w:cs="Arial"/>
              </w:rPr>
              <w:t>Shelley Davies</w:t>
            </w:r>
          </w:p>
        </w:tc>
      </w:tr>
      <w:tr w:rsidR="00613B16" w:rsidRPr="00C162B1" w14:paraId="76104C51" w14:textId="77777777" w:rsidTr="00577C02">
        <w:tc>
          <w:tcPr>
            <w:tcW w:w="10762" w:type="dxa"/>
            <w:gridSpan w:val="2"/>
          </w:tcPr>
          <w:p w14:paraId="76104C50"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54" w14:textId="77777777" w:rsidTr="00577C02">
        <w:tc>
          <w:tcPr>
            <w:tcW w:w="3039" w:type="dxa"/>
            <w:shd w:val="clear" w:color="auto" w:fill="CCC0D9" w:themeFill="accent4" w:themeFillTint="66"/>
          </w:tcPr>
          <w:p w14:paraId="76104C52"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Job Title</w:t>
            </w:r>
          </w:p>
        </w:tc>
        <w:tc>
          <w:tcPr>
            <w:tcW w:w="7723" w:type="dxa"/>
          </w:tcPr>
          <w:p w14:paraId="76104C53" w14:textId="38B5ADA0" w:rsidR="00613B16" w:rsidRPr="00C162B1" w:rsidRDefault="005F709B" w:rsidP="00577C02">
            <w:pPr>
              <w:spacing w:beforeLines="100" w:before="240" w:line="23" w:lineRule="atLeast"/>
              <w:ind w:left="97"/>
              <w:contextualSpacing/>
              <w:rPr>
                <w:rFonts w:ascii="Arial" w:hAnsi="Arial" w:cs="Arial"/>
              </w:rPr>
            </w:pPr>
            <w:r>
              <w:rPr>
                <w:rFonts w:ascii="Arial" w:hAnsi="Arial" w:cs="Arial"/>
              </w:rPr>
              <w:t>Director for Education and Youth Engagement</w:t>
            </w:r>
          </w:p>
        </w:tc>
      </w:tr>
      <w:tr w:rsidR="00613B16" w:rsidRPr="00C162B1" w14:paraId="76104C56" w14:textId="77777777" w:rsidTr="00577C02">
        <w:tc>
          <w:tcPr>
            <w:tcW w:w="10762" w:type="dxa"/>
            <w:gridSpan w:val="2"/>
          </w:tcPr>
          <w:p w14:paraId="76104C55"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59" w14:textId="77777777" w:rsidTr="00577C02">
        <w:tc>
          <w:tcPr>
            <w:tcW w:w="3039" w:type="dxa"/>
            <w:shd w:val="clear" w:color="auto" w:fill="CCC0D9" w:themeFill="accent4" w:themeFillTint="66"/>
          </w:tcPr>
          <w:p w14:paraId="76104C57"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Contact Details</w:t>
            </w:r>
          </w:p>
        </w:tc>
        <w:tc>
          <w:tcPr>
            <w:tcW w:w="7723" w:type="dxa"/>
          </w:tcPr>
          <w:p w14:paraId="76104C58" w14:textId="77777777" w:rsidR="00613B16" w:rsidRPr="00C162B1" w:rsidRDefault="00613B16" w:rsidP="00577C02">
            <w:pPr>
              <w:spacing w:beforeLines="100" w:before="240" w:line="23" w:lineRule="atLeast"/>
              <w:ind w:left="96"/>
              <w:contextualSpacing/>
              <w:rPr>
                <w:rFonts w:ascii="Arial" w:hAnsi="Arial" w:cs="Arial"/>
              </w:rPr>
            </w:pPr>
            <w:r w:rsidRPr="00C162B1">
              <w:rPr>
                <w:rFonts w:ascii="Arial" w:hAnsi="Arial" w:cs="Arial"/>
              </w:rPr>
              <w:t>Croydon Council employee contact details</w:t>
            </w:r>
          </w:p>
        </w:tc>
      </w:tr>
      <w:tr w:rsidR="00613B16" w:rsidRPr="00C162B1" w14:paraId="76104C5C" w14:textId="77777777" w:rsidTr="00577C02">
        <w:tc>
          <w:tcPr>
            <w:tcW w:w="3039" w:type="dxa"/>
            <w:shd w:val="clear" w:color="auto" w:fill="E5DFEC" w:themeFill="accent4" w:themeFillTint="33"/>
          </w:tcPr>
          <w:p w14:paraId="76104C5A"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Address</w:t>
            </w:r>
          </w:p>
        </w:tc>
        <w:tc>
          <w:tcPr>
            <w:tcW w:w="7723" w:type="dxa"/>
          </w:tcPr>
          <w:p w14:paraId="76104C5B" w14:textId="04186A33" w:rsidR="00613B16" w:rsidRPr="00C162B1" w:rsidRDefault="005F709B" w:rsidP="00577C02">
            <w:pPr>
              <w:spacing w:beforeLines="100" w:before="240" w:line="23" w:lineRule="atLeast"/>
              <w:ind w:left="567"/>
              <w:contextualSpacing/>
              <w:rPr>
                <w:rFonts w:ascii="Arial" w:hAnsi="Arial" w:cs="Arial"/>
              </w:rPr>
            </w:pPr>
            <w:r w:rsidRPr="005F709B">
              <w:rPr>
                <w:rFonts w:ascii="Arial" w:hAnsi="Arial" w:cs="Arial"/>
              </w:rPr>
              <w:t>4th Floor, Zone B | Bernard Weatherill House</w:t>
            </w:r>
          </w:p>
        </w:tc>
      </w:tr>
      <w:tr w:rsidR="00613B16" w:rsidRPr="00C162B1" w14:paraId="76104C5F" w14:textId="77777777" w:rsidTr="00577C02">
        <w:tc>
          <w:tcPr>
            <w:tcW w:w="3039" w:type="dxa"/>
            <w:shd w:val="clear" w:color="auto" w:fill="E5DFEC" w:themeFill="accent4" w:themeFillTint="33"/>
          </w:tcPr>
          <w:p w14:paraId="76104C5D"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Telephone Number</w:t>
            </w:r>
          </w:p>
        </w:tc>
        <w:tc>
          <w:tcPr>
            <w:tcW w:w="7723" w:type="dxa"/>
          </w:tcPr>
          <w:p w14:paraId="76104C5E"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62" w14:textId="77777777" w:rsidTr="00577C02">
        <w:tc>
          <w:tcPr>
            <w:tcW w:w="3039" w:type="dxa"/>
            <w:shd w:val="clear" w:color="auto" w:fill="E5DFEC" w:themeFill="accent4" w:themeFillTint="33"/>
          </w:tcPr>
          <w:p w14:paraId="76104C60"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Email Address</w:t>
            </w:r>
          </w:p>
        </w:tc>
        <w:tc>
          <w:tcPr>
            <w:tcW w:w="7723" w:type="dxa"/>
          </w:tcPr>
          <w:p w14:paraId="76104C61" w14:textId="60E56CB6" w:rsidR="00613B16" w:rsidRPr="00C162B1" w:rsidRDefault="005F709B" w:rsidP="00577C02">
            <w:pPr>
              <w:spacing w:beforeLines="100" w:before="240" w:line="23" w:lineRule="atLeast"/>
              <w:ind w:left="567"/>
              <w:contextualSpacing/>
              <w:rPr>
                <w:rFonts w:ascii="Arial" w:hAnsi="Arial" w:cs="Arial"/>
              </w:rPr>
            </w:pPr>
            <w:r>
              <w:rPr>
                <w:rFonts w:ascii="Arial" w:hAnsi="Arial" w:cs="Arial"/>
              </w:rPr>
              <w:t>Shelley.davies@croydon.gov.uk</w:t>
            </w:r>
          </w:p>
        </w:tc>
      </w:tr>
      <w:tr w:rsidR="00613B16" w:rsidRPr="00C162B1" w14:paraId="76104C64" w14:textId="77777777" w:rsidTr="00577C02">
        <w:tc>
          <w:tcPr>
            <w:tcW w:w="10762" w:type="dxa"/>
            <w:gridSpan w:val="2"/>
          </w:tcPr>
          <w:p w14:paraId="76104C63"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67" w14:textId="77777777" w:rsidTr="00577C02">
        <w:tc>
          <w:tcPr>
            <w:tcW w:w="3039" w:type="dxa"/>
            <w:shd w:val="clear" w:color="auto" w:fill="CCC0D9" w:themeFill="accent4" w:themeFillTint="66"/>
          </w:tcPr>
          <w:p w14:paraId="76104C65"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Signature</w:t>
            </w:r>
          </w:p>
        </w:tc>
        <w:tc>
          <w:tcPr>
            <w:tcW w:w="7723" w:type="dxa"/>
            <w:vMerge w:val="restart"/>
          </w:tcPr>
          <w:p w14:paraId="76104C66"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6A" w14:textId="77777777" w:rsidTr="00577C02">
        <w:tc>
          <w:tcPr>
            <w:tcW w:w="3039" w:type="dxa"/>
          </w:tcPr>
          <w:p w14:paraId="76104C68" w14:textId="77777777" w:rsidR="00613B16" w:rsidRPr="00C162B1" w:rsidRDefault="00613B16" w:rsidP="00577C02">
            <w:pPr>
              <w:spacing w:beforeLines="100" w:before="240" w:line="23" w:lineRule="atLeast"/>
              <w:ind w:left="567"/>
              <w:contextualSpacing/>
              <w:rPr>
                <w:rFonts w:ascii="Arial" w:hAnsi="Arial" w:cs="Arial"/>
              </w:rPr>
            </w:pPr>
          </w:p>
        </w:tc>
        <w:tc>
          <w:tcPr>
            <w:tcW w:w="7723" w:type="dxa"/>
            <w:vMerge/>
          </w:tcPr>
          <w:p w14:paraId="76104C69" w14:textId="77777777" w:rsidR="00613B16" w:rsidRPr="00C162B1" w:rsidRDefault="00613B16" w:rsidP="00577C02">
            <w:pPr>
              <w:spacing w:beforeLines="100" w:before="240" w:line="23" w:lineRule="atLeast"/>
              <w:ind w:left="567"/>
              <w:contextualSpacing/>
              <w:rPr>
                <w:rFonts w:ascii="Arial" w:hAnsi="Arial" w:cs="Arial"/>
              </w:rPr>
            </w:pPr>
          </w:p>
        </w:tc>
      </w:tr>
      <w:tr w:rsidR="00613B16" w:rsidRPr="00C162B1" w14:paraId="76104C6E" w14:textId="77777777" w:rsidTr="00577C02">
        <w:tc>
          <w:tcPr>
            <w:tcW w:w="3039" w:type="dxa"/>
            <w:shd w:val="clear" w:color="auto" w:fill="CCC0D9" w:themeFill="accent4" w:themeFillTint="66"/>
          </w:tcPr>
          <w:p w14:paraId="76104C6B" w14:textId="77777777" w:rsidR="00613B16" w:rsidRPr="00C162B1" w:rsidRDefault="00613B16" w:rsidP="00577C02">
            <w:pPr>
              <w:spacing w:beforeLines="100" w:before="240" w:line="23" w:lineRule="atLeast"/>
              <w:ind w:left="29"/>
              <w:contextualSpacing/>
              <w:rPr>
                <w:rFonts w:ascii="Arial" w:hAnsi="Arial" w:cs="Arial"/>
              </w:rPr>
            </w:pPr>
            <w:r w:rsidRPr="00C162B1">
              <w:rPr>
                <w:rFonts w:ascii="Arial" w:hAnsi="Arial" w:cs="Arial"/>
              </w:rPr>
              <w:t>Date</w:t>
            </w:r>
          </w:p>
        </w:tc>
        <w:tc>
          <w:tcPr>
            <w:tcW w:w="7723" w:type="dxa"/>
          </w:tcPr>
          <w:p w14:paraId="76104C6C" w14:textId="77777777" w:rsidR="00613B16" w:rsidRDefault="00613B16" w:rsidP="00613B16">
            <w:pPr>
              <w:spacing w:beforeLines="100" w:before="240" w:line="23" w:lineRule="atLeast"/>
              <w:contextualSpacing/>
              <w:rPr>
                <w:rFonts w:ascii="Arial" w:hAnsi="Arial" w:cs="Arial"/>
              </w:rPr>
            </w:pPr>
          </w:p>
          <w:p w14:paraId="76104C6D" w14:textId="77777777" w:rsidR="00422F5A" w:rsidRPr="00C162B1" w:rsidRDefault="00422F5A" w:rsidP="00613B16">
            <w:pPr>
              <w:spacing w:beforeLines="100" w:before="240" w:line="23" w:lineRule="atLeast"/>
              <w:contextualSpacing/>
              <w:rPr>
                <w:rFonts w:ascii="Arial" w:hAnsi="Arial" w:cs="Arial"/>
              </w:rPr>
            </w:pPr>
          </w:p>
        </w:tc>
      </w:tr>
      <w:tr w:rsidR="00613B16" w:rsidRPr="00C162B1" w14:paraId="76104C76" w14:textId="77777777" w:rsidTr="00577C02">
        <w:tc>
          <w:tcPr>
            <w:tcW w:w="3039" w:type="dxa"/>
            <w:shd w:val="clear" w:color="auto" w:fill="CCC0D9" w:themeFill="accent4" w:themeFillTint="66"/>
          </w:tcPr>
          <w:p w14:paraId="76104C6F" w14:textId="77777777" w:rsidR="00613B16" w:rsidRDefault="00613B16" w:rsidP="00577C02">
            <w:pPr>
              <w:spacing w:beforeLines="100" w:before="240" w:line="23" w:lineRule="atLeast"/>
              <w:ind w:left="29"/>
              <w:contextualSpacing/>
              <w:rPr>
                <w:rFonts w:ascii="Arial" w:hAnsi="Arial" w:cs="Arial"/>
              </w:rPr>
            </w:pPr>
          </w:p>
          <w:p w14:paraId="76104C70" w14:textId="77777777" w:rsidR="00C75DB9" w:rsidRDefault="00C75DB9" w:rsidP="00C75DB9">
            <w:pPr>
              <w:spacing w:beforeLines="100" w:before="240" w:line="23" w:lineRule="atLeast"/>
              <w:contextualSpacing/>
              <w:rPr>
                <w:rFonts w:ascii="Arial" w:hAnsi="Arial" w:cs="Arial"/>
              </w:rPr>
            </w:pPr>
          </w:p>
          <w:p w14:paraId="76104C71" w14:textId="77777777" w:rsidR="00613B16" w:rsidRDefault="00613B16" w:rsidP="00577C02">
            <w:pPr>
              <w:spacing w:beforeLines="100" w:before="240" w:line="23" w:lineRule="atLeast"/>
              <w:ind w:left="29"/>
              <w:contextualSpacing/>
              <w:rPr>
                <w:rFonts w:ascii="Arial" w:hAnsi="Arial" w:cs="Arial"/>
              </w:rPr>
            </w:pPr>
            <w:r>
              <w:rPr>
                <w:rFonts w:ascii="Arial" w:hAnsi="Arial" w:cs="Arial"/>
              </w:rPr>
              <w:t xml:space="preserve">Authorised by </w:t>
            </w:r>
          </w:p>
          <w:p w14:paraId="76104C72" w14:textId="77777777" w:rsidR="00613B16" w:rsidRDefault="00613B16" w:rsidP="00577C02">
            <w:pPr>
              <w:spacing w:beforeLines="100" w:before="240" w:line="23" w:lineRule="atLeast"/>
              <w:ind w:left="29"/>
              <w:contextualSpacing/>
              <w:rPr>
                <w:rFonts w:ascii="Arial" w:hAnsi="Arial" w:cs="Arial"/>
              </w:rPr>
            </w:pPr>
            <w:r>
              <w:rPr>
                <w:rFonts w:ascii="Arial" w:hAnsi="Arial" w:cs="Arial"/>
              </w:rPr>
              <w:t>Data Protection Officer</w:t>
            </w:r>
          </w:p>
          <w:p w14:paraId="76104C73" w14:textId="77777777" w:rsidR="00613B16" w:rsidRDefault="00613B16" w:rsidP="00577C02">
            <w:pPr>
              <w:spacing w:beforeLines="100" w:before="240" w:line="23" w:lineRule="atLeast"/>
              <w:ind w:left="29"/>
              <w:contextualSpacing/>
              <w:rPr>
                <w:rFonts w:ascii="Arial" w:hAnsi="Arial" w:cs="Arial"/>
              </w:rPr>
            </w:pPr>
          </w:p>
          <w:p w14:paraId="76104C74" w14:textId="77777777" w:rsidR="00613B16" w:rsidRPr="00C162B1" w:rsidRDefault="00613B16" w:rsidP="00577C02">
            <w:pPr>
              <w:spacing w:beforeLines="100" w:before="240" w:line="23" w:lineRule="atLeast"/>
              <w:ind w:left="29"/>
              <w:contextualSpacing/>
              <w:rPr>
                <w:rFonts w:ascii="Arial" w:hAnsi="Arial" w:cs="Arial"/>
              </w:rPr>
            </w:pPr>
            <w:r>
              <w:rPr>
                <w:rFonts w:ascii="Arial" w:hAnsi="Arial" w:cs="Arial"/>
              </w:rPr>
              <w:t>Date and Signature</w:t>
            </w:r>
          </w:p>
        </w:tc>
        <w:tc>
          <w:tcPr>
            <w:tcW w:w="7723" w:type="dxa"/>
          </w:tcPr>
          <w:p w14:paraId="76104C75" w14:textId="77777777" w:rsidR="00613B16" w:rsidRPr="00C162B1" w:rsidRDefault="00613B16" w:rsidP="00613B16">
            <w:pPr>
              <w:spacing w:beforeLines="100" w:before="240" w:line="23" w:lineRule="atLeast"/>
              <w:contextualSpacing/>
              <w:rPr>
                <w:rFonts w:ascii="Arial" w:hAnsi="Arial" w:cs="Arial"/>
              </w:rPr>
            </w:pPr>
          </w:p>
        </w:tc>
      </w:tr>
    </w:tbl>
    <w:p w14:paraId="76104C77" w14:textId="77777777" w:rsidR="00613B16" w:rsidRDefault="00613B16" w:rsidP="00F435B7">
      <w:pPr>
        <w:spacing w:beforeLines="100" w:before="240" w:line="23" w:lineRule="atLeast"/>
        <w:contextualSpacing/>
        <w:rPr>
          <w:rFonts w:ascii="Arial" w:hAnsi="Arial" w:cs="Arial"/>
        </w:rPr>
      </w:pPr>
    </w:p>
    <w:p w14:paraId="76104C78" w14:textId="77777777" w:rsidR="00613B16" w:rsidRDefault="00613B16" w:rsidP="00613B16">
      <w:pPr>
        <w:spacing w:beforeLines="100" w:before="240" w:line="23" w:lineRule="atLeast"/>
        <w:contextualSpacing/>
        <w:rPr>
          <w:rFonts w:ascii="Arial" w:hAnsi="Arial" w:cs="Arial"/>
          <w:b/>
        </w:rPr>
      </w:pPr>
    </w:p>
    <w:p w14:paraId="76104C79" w14:textId="77777777" w:rsidR="00613B16" w:rsidRDefault="00613B16" w:rsidP="00C75DB9">
      <w:pPr>
        <w:spacing w:beforeLines="100" w:before="240" w:line="23" w:lineRule="atLeast"/>
        <w:contextualSpacing/>
        <w:rPr>
          <w:rFonts w:ascii="Arial" w:hAnsi="Arial" w:cs="Arial"/>
          <w:b/>
        </w:rPr>
      </w:pPr>
      <w:r w:rsidRPr="00F435B7">
        <w:rPr>
          <w:rFonts w:ascii="Arial" w:hAnsi="Arial" w:cs="Arial"/>
          <w:b/>
        </w:rPr>
        <w:t xml:space="preserve">Once complete a scanned copy should be emailed to </w:t>
      </w:r>
      <w:hyperlink r:id="rId15" w:history="1">
        <w:r w:rsidRPr="00F435B7">
          <w:rPr>
            <w:rStyle w:val="Hyperlink"/>
            <w:rFonts w:ascii="Arial" w:hAnsi="Arial" w:cs="Arial"/>
            <w:b/>
          </w:rPr>
          <w:t>dpo@croydon.gov.uk</w:t>
        </w:r>
      </w:hyperlink>
      <w:r w:rsidRPr="00F435B7">
        <w:rPr>
          <w:rFonts w:ascii="Arial" w:hAnsi="Arial" w:cs="Arial"/>
          <w:b/>
        </w:rPr>
        <w:t xml:space="preserve"> and </w:t>
      </w:r>
      <w:hyperlink r:id="rId16" w:history="1">
        <w:r w:rsidR="009C6E1D" w:rsidRPr="004A7118">
          <w:rPr>
            <w:rStyle w:val="Hyperlink"/>
            <w:rFonts w:ascii="Arial" w:hAnsi="Arial" w:cs="Arial"/>
            <w:b/>
          </w:rPr>
          <w:t>information.management@croydon.gov.uk</w:t>
        </w:r>
      </w:hyperlink>
    </w:p>
    <w:p w14:paraId="76104C7A" w14:textId="77777777" w:rsidR="00D363C3" w:rsidRPr="00C75DB9" w:rsidRDefault="00D363C3" w:rsidP="00C75DB9">
      <w:pPr>
        <w:spacing w:beforeLines="100" w:before="240" w:line="23" w:lineRule="atLeast"/>
        <w:ind w:left="720" w:firstLine="720"/>
        <w:contextualSpacing/>
        <w:rPr>
          <w:rFonts w:ascii="Arial" w:hAnsi="Arial" w:cs="Arial"/>
        </w:rPr>
      </w:pPr>
      <w:r w:rsidRPr="00C162B1">
        <w:rPr>
          <w:rFonts w:ascii="Arial" w:hAnsi="Arial" w:cs="Arial"/>
        </w:rPr>
        <w:br w:type="page"/>
      </w:r>
      <w:r w:rsidRPr="00C162B1">
        <w:rPr>
          <w:rFonts w:ascii="Arial" w:hAnsi="Arial" w:cs="Arial"/>
          <w:color w:val="5F497A" w:themeColor="accent4" w:themeShade="BF"/>
          <w:sz w:val="32"/>
          <w:szCs w:val="32"/>
        </w:rPr>
        <w:lastRenderedPageBreak/>
        <w:t xml:space="preserve">Croydon Council </w:t>
      </w:r>
      <w:r w:rsidRPr="00C162B1">
        <w:rPr>
          <w:rFonts w:ascii="Arial" w:hAnsi="Arial" w:cs="Arial"/>
          <w:b/>
          <w:sz w:val="32"/>
          <w:szCs w:val="32"/>
        </w:rPr>
        <w:t>Information Sharing Agreement</w:t>
      </w:r>
    </w:p>
    <w:p w14:paraId="76104C7B" w14:textId="77777777" w:rsidR="00D363C3" w:rsidRPr="00C162B1" w:rsidRDefault="00D363C3" w:rsidP="00293C54">
      <w:pPr>
        <w:spacing w:beforeLines="150" w:before="360" w:line="40" w:lineRule="atLeast"/>
        <w:contextualSpacing/>
        <w:jc w:val="center"/>
        <w:rPr>
          <w:rFonts w:ascii="Arial" w:hAnsi="Arial" w:cs="Arial"/>
          <w:sz w:val="28"/>
          <w:szCs w:val="28"/>
        </w:rPr>
      </w:pPr>
      <w:r w:rsidRPr="00C162B1">
        <w:rPr>
          <w:rFonts w:ascii="Arial" w:hAnsi="Arial" w:cs="Arial"/>
          <w:sz w:val="28"/>
          <w:szCs w:val="28"/>
        </w:rPr>
        <w:t>With regards to:</w:t>
      </w:r>
    </w:p>
    <w:p w14:paraId="76104C7C" w14:textId="77777777" w:rsidR="00D363C3" w:rsidRPr="00C162B1" w:rsidRDefault="00D363C3" w:rsidP="00293C54">
      <w:pPr>
        <w:spacing w:beforeLines="100" w:before="240" w:line="23" w:lineRule="atLeast"/>
        <w:contextualSpacing/>
        <w:jc w:val="center"/>
        <w:rPr>
          <w:rFonts w:ascii="Arial" w:hAnsi="Arial" w:cs="Arial"/>
          <w:sz w:val="28"/>
          <w:szCs w:val="28"/>
        </w:rPr>
      </w:pPr>
      <w:r w:rsidRPr="00C162B1">
        <w:rPr>
          <w:rFonts w:ascii="Arial" w:hAnsi="Arial" w:cs="Arial"/>
          <w:sz w:val="28"/>
          <w:szCs w:val="28"/>
        </w:rPr>
        <w:t>[Insert title of agreement]</w:t>
      </w:r>
    </w:p>
    <w:p w14:paraId="76104C7D" w14:textId="77777777" w:rsidR="005A3355" w:rsidRPr="00C162B1" w:rsidRDefault="00D363C3" w:rsidP="00293C54">
      <w:pPr>
        <w:pStyle w:val="Heading1"/>
        <w:spacing w:beforeLines="100" w:line="23" w:lineRule="atLeast"/>
        <w:contextualSpacing/>
        <w:jc w:val="center"/>
        <w:rPr>
          <w:rFonts w:cs="Arial"/>
          <w:b/>
          <w:u w:val="single"/>
        </w:rPr>
      </w:pPr>
      <w:bookmarkStart w:id="25" w:name="_Toc520723213"/>
      <w:r w:rsidRPr="00C162B1">
        <w:rPr>
          <w:rFonts w:cs="Arial"/>
          <w:b/>
          <w:u w:val="single"/>
        </w:rPr>
        <w:t>Organisations Privy to this Agreement</w:t>
      </w:r>
      <w:bookmarkEnd w:id="25"/>
    </w:p>
    <w:p w14:paraId="76104C7E" w14:textId="77777777" w:rsidR="00D363C3" w:rsidRPr="00C162B1" w:rsidRDefault="00D363C3" w:rsidP="00D40947">
      <w:pPr>
        <w:spacing w:beforeLines="100" w:before="240" w:line="23" w:lineRule="atLeast"/>
        <w:ind w:left="567"/>
        <w:contextualSpacing/>
        <w:rPr>
          <w:rFonts w:ascii="Arial" w:hAnsi="Arial" w:cs="Arial"/>
        </w:rPr>
      </w:pPr>
    </w:p>
    <w:tbl>
      <w:tblPr>
        <w:tblStyle w:val="TableGrid"/>
        <w:tblW w:w="0" w:type="auto"/>
        <w:tblLook w:val="04A0" w:firstRow="1" w:lastRow="0" w:firstColumn="1" w:lastColumn="0" w:noHBand="0" w:noVBand="1"/>
      </w:tblPr>
      <w:tblGrid>
        <w:gridCol w:w="3608"/>
        <w:gridCol w:w="3575"/>
        <w:gridCol w:w="3579"/>
      </w:tblGrid>
      <w:tr w:rsidR="00D363C3" w:rsidRPr="00C162B1" w14:paraId="76104C82" w14:textId="77777777" w:rsidTr="00DB713E">
        <w:trPr>
          <w:trHeight w:val="397"/>
        </w:trPr>
        <w:tc>
          <w:tcPr>
            <w:tcW w:w="3662" w:type="dxa"/>
            <w:shd w:val="clear" w:color="auto" w:fill="CCC0D9" w:themeFill="accent4" w:themeFillTint="66"/>
            <w:vAlign w:val="center"/>
          </w:tcPr>
          <w:p w14:paraId="76104C7F" w14:textId="77777777" w:rsidR="00D363C3" w:rsidRPr="00C162B1" w:rsidRDefault="00D363C3" w:rsidP="00D40947">
            <w:pPr>
              <w:spacing w:beforeLines="100" w:before="240" w:line="23" w:lineRule="atLeast"/>
              <w:ind w:left="567"/>
              <w:contextualSpacing/>
              <w:rPr>
                <w:rFonts w:ascii="Arial" w:hAnsi="Arial" w:cs="Arial"/>
              </w:rPr>
            </w:pPr>
            <w:r w:rsidRPr="00C162B1">
              <w:rPr>
                <w:rFonts w:ascii="Arial" w:hAnsi="Arial" w:cs="Arial"/>
              </w:rPr>
              <w:t>Partnership Member</w:t>
            </w:r>
          </w:p>
        </w:tc>
        <w:tc>
          <w:tcPr>
            <w:tcW w:w="3663" w:type="dxa"/>
            <w:shd w:val="clear" w:color="auto" w:fill="CCC0D9" w:themeFill="accent4" w:themeFillTint="66"/>
            <w:vAlign w:val="center"/>
          </w:tcPr>
          <w:p w14:paraId="76104C80" w14:textId="77777777" w:rsidR="00D363C3" w:rsidRPr="00C162B1" w:rsidRDefault="00D363C3" w:rsidP="00293C54">
            <w:pPr>
              <w:spacing w:beforeLines="100" w:before="240" w:line="23" w:lineRule="atLeast"/>
              <w:ind w:left="-175"/>
              <w:contextualSpacing/>
              <w:jc w:val="center"/>
              <w:rPr>
                <w:rFonts w:ascii="Arial" w:hAnsi="Arial" w:cs="Arial"/>
              </w:rPr>
            </w:pPr>
            <w:r w:rsidRPr="00C162B1">
              <w:rPr>
                <w:rFonts w:ascii="Arial" w:hAnsi="Arial" w:cs="Arial"/>
              </w:rPr>
              <w:t>Contact – Name and Job Title</w:t>
            </w:r>
          </w:p>
        </w:tc>
        <w:tc>
          <w:tcPr>
            <w:tcW w:w="3663" w:type="dxa"/>
            <w:shd w:val="clear" w:color="auto" w:fill="CCC0D9" w:themeFill="accent4" w:themeFillTint="66"/>
            <w:vAlign w:val="center"/>
          </w:tcPr>
          <w:p w14:paraId="76104C81" w14:textId="77777777" w:rsidR="00D363C3" w:rsidRPr="00C162B1" w:rsidRDefault="00D363C3" w:rsidP="00293C54">
            <w:pPr>
              <w:spacing w:beforeLines="100" w:before="240" w:line="23" w:lineRule="atLeast"/>
              <w:ind w:left="-56"/>
              <w:contextualSpacing/>
              <w:jc w:val="center"/>
              <w:rPr>
                <w:rFonts w:ascii="Arial" w:hAnsi="Arial" w:cs="Arial"/>
              </w:rPr>
            </w:pPr>
            <w:r w:rsidRPr="00C162B1">
              <w:rPr>
                <w:rFonts w:ascii="Arial" w:hAnsi="Arial" w:cs="Arial"/>
              </w:rPr>
              <w:t>Contact Details</w:t>
            </w:r>
          </w:p>
        </w:tc>
      </w:tr>
      <w:tr w:rsidR="00D363C3" w:rsidRPr="00C162B1" w14:paraId="76104C86" w14:textId="77777777" w:rsidTr="00D363C3">
        <w:trPr>
          <w:trHeight w:val="397"/>
        </w:trPr>
        <w:tc>
          <w:tcPr>
            <w:tcW w:w="3662" w:type="dxa"/>
          </w:tcPr>
          <w:p w14:paraId="76104C83"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4"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5"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8A" w14:textId="77777777" w:rsidTr="00D363C3">
        <w:trPr>
          <w:trHeight w:val="397"/>
        </w:trPr>
        <w:tc>
          <w:tcPr>
            <w:tcW w:w="3662" w:type="dxa"/>
          </w:tcPr>
          <w:p w14:paraId="76104C87"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8"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9"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8E" w14:textId="77777777" w:rsidTr="00D363C3">
        <w:trPr>
          <w:trHeight w:val="397"/>
        </w:trPr>
        <w:tc>
          <w:tcPr>
            <w:tcW w:w="3662" w:type="dxa"/>
          </w:tcPr>
          <w:p w14:paraId="76104C8B"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C"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8D"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92" w14:textId="77777777" w:rsidTr="00D363C3">
        <w:trPr>
          <w:trHeight w:val="397"/>
        </w:trPr>
        <w:tc>
          <w:tcPr>
            <w:tcW w:w="3662" w:type="dxa"/>
          </w:tcPr>
          <w:p w14:paraId="76104C8F"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0"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1"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96" w14:textId="77777777" w:rsidTr="00D363C3">
        <w:trPr>
          <w:trHeight w:val="397"/>
        </w:trPr>
        <w:tc>
          <w:tcPr>
            <w:tcW w:w="3662" w:type="dxa"/>
          </w:tcPr>
          <w:p w14:paraId="76104C93"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4"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5"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9A" w14:textId="77777777" w:rsidTr="00D363C3">
        <w:trPr>
          <w:trHeight w:val="397"/>
        </w:trPr>
        <w:tc>
          <w:tcPr>
            <w:tcW w:w="3662" w:type="dxa"/>
          </w:tcPr>
          <w:p w14:paraId="76104C97"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8"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9" w14:textId="77777777" w:rsidR="00D363C3" w:rsidRPr="00C162B1" w:rsidRDefault="00D363C3" w:rsidP="00D40947">
            <w:pPr>
              <w:spacing w:beforeLines="100" w:before="240" w:line="23" w:lineRule="atLeast"/>
              <w:ind w:left="567"/>
              <w:contextualSpacing/>
              <w:rPr>
                <w:rFonts w:ascii="Arial" w:hAnsi="Arial" w:cs="Arial"/>
              </w:rPr>
            </w:pPr>
          </w:p>
        </w:tc>
      </w:tr>
      <w:tr w:rsidR="00D363C3" w:rsidRPr="00C162B1" w14:paraId="76104C9E" w14:textId="77777777" w:rsidTr="00D363C3">
        <w:trPr>
          <w:trHeight w:val="397"/>
        </w:trPr>
        <w:tc>
          <w:tcPr>
            <w:tcW w:w="3662" w:type="dxa"/>
          </w:tcPr>
          <w:p w14:paraId="76104C9B"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C" w14:textId="77777777" w:rsidR="00D363C3" w:rsidRPr="00C162B1" w:rsidRDefault="00D363C3" w:rsidP="00D40947">
            <w:pPr>
              <w:spacing w:beforeLines="100" w:before="240" w:line="23" w:lineRule="atLeast"/>
              <w:ind w:left="567"/>
              <w:contextualSpacing/>
              <w:rPr>
                <w:rFonts w:ascii="Arial" w:hAnsi="Arial" w:cs="Arial"/>
              </w:rPr>
            </w:pPr>
          </w:p>
        </w:tc>
        <w:tc>
          <w:tcPr>
            <w:tcW w:w="3663" w:type="dxa"/>
          </w:tcPr>
          <w:p w14:paraId="76104C9D" w14:textId="77777777" w:rsidR="00D363C3" w:rsidRPr="00C162B1" w:rsidRDefault="00D363C3" w:rsidP="00D40947">
            <w:pPr>
              <w:spacing w:beforeLines="100" w:before="240" w:line="23" w:lineRule="atLeast"/>
              <w:ind w:left="567"/>
              <w:contextualSpacing/>
              <w:rPr>
                <w:rFonts w:ascii="Arial" w:hAnsi="Arial" w:cs="Arial"/>
              </w:rPr>
            </w:pPr>
          </w:p>
        </w:tc>
      </w:tr>
      <w:tr w:rsidR="00DB713E" w:rsidRPr="00C162B1" w14:paraId="76104CA2" w14:textId="77777777" w:rsidTr="00D363C3">
        <w:trPr>
          <w:trHeight w:val="397"/>
        </w:trPr>
        <w:tc>
          <w:tcPr>
            <w:tcW w:w="3662" w:type="dxa"/>
          </w:tcPr>
          <w:p w14:paraId="76104C9F"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0"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1" w14:textId="77777777" w:rsidR="00DB713E" w:rsidRPr="00C162B1" w:rsidRDefault="00DB713E" w:rsidP="00D40947">
            <w:pPr>
              <w:spacing w:beforeLines="100" w:before="240" w:line="23" w:lineRule="atLeast"/>
              <w:ind w:left="567"/>
              <w:contextualSpacing/>
              <w:rPr>
                <w:rFonts w:ascii="Arial" w:hAnsi="Arial" w:cs="Arial"/>
              </w:rPr>
            </w:pPr>
          </w:p>
        </w:tc>
      </w:tr>
      <w:tr w:rsidR="00DB713E" w:rsidRPr="00C162B1" w14:paraId="76104CA6" w14:textId="77777777" w:rsidTr="00D363C3">
        <w:trPr>
          <w:trHeight w:val="397"/>
        </w:trPr>
        <w:tc>
          <w:tcPr>
            <w:tcW w:w="3662" w:type="dxa"/>
          </w:tcPr>
          <w:p w14:paraId="76104CA3"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4"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5" w14:textId="77777777" w:rsidR="00DB713E" w:rsidRPr="00C162B1" w:rsidRDefault="00DB713E" w:rsidP="00D40947">
            <w:pPr>
              <w:spacing w:beforeLines="100" w:before="240" w:line="23" w:lineRule="atLeast"/>
              <w:ind w:left="567"/>
              <w:contextualSpacing/>
              <w:rPr>
                <w:rFonts w:ascii="Arial" w:hAnsi="Arial" w:cs="Arial"/>
              </w:rPr>
            </w:pPr>
          </w:p>
        </w:tc>
      </w:tr>
      <w:tr w:rsidR="00DB713E" w:rsidRPr="00C162B1" w14:paraId="76104CAA" w14:textId="77777777" w:rsidTr="00D363C3">
        <w:trPr>
          <w:trHeight w:val="397"/>
        </w:trPr>
        <w:tc>
          <w:tcPr>
            <w:tcW w:w="3662" w:type="dxa"/>
          </w:tcPr>
          <w:p w14:paraId="76104CA7"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8"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9" w14:textId="77777777" w:rsidR="00DB713E" w:rsidRPr="00C162B1" w:rsidRDefault="00DB713E" w:rsidP="00D40947">
            <w:pPr>
              <w:spacing w:beforeLines="100" w:before="240" w:line="23" w:lineRule="atLeast"/>
              <w:ind w:left="567"/>
              <w:contextualSpacing/>
              <w:rPr>
                <w:rFonts w:ascii="Arial" w:hAnsi="Arial" w:cs="Arial"/>
              </w:rPr>
            </w:pPr>
          </w:p>
        </w:tc>
      </w:tr>
      <w:tr w:rsidR="00DB713E" w:rsidRPr="00C162B1" w14:paraId="76104CAE" w14:textId="77777777" w:rsidTr="00D363C3">
        <w:trPr>
          <w:trHeight w:val="397"/>
        </w:trPr>
        <w:tc>
          <w:tcPr>
            <w:tcW w:w="3662" w:type="dxa"/>
          </w:tcPr>
          <w:p w14:paraId="76104CAB"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C" w14:textId="77777777" w:rsidR="00DB713E" w:rsidRPr="00C162B1" w:rsidRDefault="00DB713E" w:rsidP="00D40947">
            <w:pPr>
              <w:spacing w:beforeLines="100" w:before="240" w:line="23" w:lineRule="atLeast"/>
              <w:ind w:left="567"/>
              <w:contextualSpacing/>
              <w:rPr>
                <w:rFonts w:ascii="Arial" w:hAnsi="Arial" w:cs="Arial"/>
              </w:rPr>
            </w:pPr>
          </w:p>
        </w:tc>
        <w:tc>
          <w:tcPr>
            <w:tcW w:w="3663" w:type="dxa"/>
          </w:tcPr>
          <w:p w14:paraId="76104CAD" w14:textId="77777777" w:rsidR="00DB713E" w:rsidRPr="00C162B1" w:rsidRDefault="00DB713E" w:rsidP="00D40947">
            <w:pPr>
              <w:spacing w:beforeLines="100" w:before="240" w:line="23" w:lineRule="atLeast"/>
              <w:ind w:left="567"/>
              <w:contextualSpacing/>
              <w:rPr>
                <w:rFonts w:ascii="Arial" w:hAnsi="Arial" w:cs="Arial"/>
              </w:rPr>
            </w:pPr>
          </w:p>
        </w:tc>
      </w:tr>
    </w:tbl>
    <w:p w14:paraId="76104CAF" w14:textId="77777777" w:rsidR="00D363C3" w:rsidRPr="00C162B1" w:rsidRDefault="00D363C3" w:rsidP="00D40947">
      <w:pPr>
        <w:spacing w:beforeLines="100" w:before="240" w:line="23" w:lineRule="atLeast"/>
        <w:ind w:left="567"/>
        <w:contextualSpacing/>
        <w:rPr>
          <w:rFonts w:ascii="Arial" w:hAnsi="Arial" w:cs="Arial"/>
        </w:rPr>
      </w:pPr>
    </w:p>
    <w:p w14:paraId="76104CB0"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1"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2"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3"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4"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5"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6"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7"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8"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9"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A" w14:textId="77777777" w:rsidR="00A13A2E" w:rsidRDefault="00A13A2E" w:rsidP="00A13A2E">
      <w:pPr>
        <w:spacing w:before="360" w:after="240" w:line="240" w:lineRule="auto"/>
        <w:outlineLvl w:val="3"/>
        <w:rPr>
          <w:rFonts w:ascii="Georgia" w:eastAsia="Times New Roman" w:hAnsi="Georgia" w:cs="Arial"/>
          <w:color w:val="000000"/>
          <w:sz w:val="29"/>
          <w:szCs w:val="29"/>
          <w:lang w:val="en" w:eastAsia="en-GB"/>
        </w:rPr>
      </w:pPr>
    </w:p>
    <w:p w14:paraId="76104CBB" w14:textId="77777777" w:rsidR="00A13A2E" w:rsidRDefault="00A13A2E" w:rsidP="0008103F">
      <w:pPr>
        <w:spacing w:before="360" w:after="120" w:line="240" w:lineRule="auto"/>
        <w:jc w:val="center"/>
        <w:outlineLvl w:val="3"/>
        <w:rPr>
          <w:rFonts w:ascii="Arial" w:eastAsia="Times New Roman" w:hAnsi="Arial" w:cs="Arial"/>
          <w:b/>
          <w:color w:val="000000"/>
          <w:sz w:val="36"/>
          <w:szCs w:val="36"/>
          <w:lang w:val="en" w:eastAsia="en-GB"/>
        </w:rPr>
      </w:pPr>
      <w:r w:rsidRPr="0008103F">
        <w:rPr>
          <w:rFonts w:ascii="Arial" w:eastAsia="Times New Roman" w:hAnsi="Arial" w:cs="Arial"/>
          <w:b/>
          <w:color w:val="000000"/>
          <w:sz w:val="36"/>
          <w:szCs w:val="36"/>
          <w:lang w:val="en" w:eastAsia="en-GB"/>
        </w:rPr>
        <w:t>Annex 1</w:t>
      </w:r>
    </w:p>
    <w:p w14:paraId="76104CBC" w14:textId="77777777" w:rsidR="00422F5A" w:rsidRDefault="00422F5A" w:rsidP="0008103F">
      <w:pPr>
        <w:spacing w:before="360" w:after="120" w:line="240" w:lineRule="auto"/>
        <w:jc w:val="center"/>
        <w:outlineLvl w:val="3"/>
        <w:rPr>
          <w:rFonts w:ascii="Arial" w:eastAsia="Times New Roman" w:hAnsi="Arial" w:cs="Arial"/>
          <w:b/>
          <w:color w:val="000000"/>
          <w:sz w:val="36"/>
          <w:szCs w:val="36"/>
          <w:lang w:val="en" w:eastAsia="en-GB"/>
        </w:rPr>
      </w:pPr>
      <w:r>
        <w:rPr>
          <w:rFonts w:ascii="Arial" w:eastAsia="Times New Roman" w:hAnsi="Arial" w:cs="Arial"/>
          <w:b/>
          <w:color w:val="000000"/>
          <w:sz w:val="36"/>
          <w:szCs w:val="36"/>
          <w:lang w:val="en" w:eastAsia="en-GB"/>
        </w:rPr>
        <w:t>Secure Methods of Sharing Personal Information</w:t>
      </w:r>
    </w:p>
    <w:p w14:paraId="76104CBD" w14:textId="4FE957C6" w:rsidR="00422F5A" w:rsidRPr="0008103F" w:rsidRDefault="005952A7" w:rsidP="0008103F">
      <w:pPr>
        <w:spacing w:before="360" w:after="120" w:line="240" w:lineRule="auto"/>
        <w:jc w:val="center"/>
        <w:outlineLvl w:val="3"/>
        <w:rPr>
          <w:rFonts w:ascii="Arial" w:eastAsia="Times New Roman" w:hAnsi="Arial" w:cs="Arial"/>
          <w:b/>
          <w:color w:val="000000"/>
          <w:sz w:val="36"/>
          <w:szCs w:val="36"/>
          <w:lang w:val="en" w:eastAsia="en-GB"/>
        </w:rPr>
      </w:pPr>
      <w:r>
        <w:rPr>
          <w:rFonts w:ascii="Arial" w:eastAsia="Times New Roman" w:hAnsi="Arial" w:cs="Arial"/>
          <w:b/>
          <w:color w:val="000000"/>
          <w:sz w:val="36"/>
          <w:szCs w:val="36"/>
          <w:lang w:val="en" w:eastAsia="en-GB"/>
        </w:rPr>
        <w:t xml:space="preserve">All information regarding this arrangement should be shared by Secure email (such as Egress, which is free to use - </w:t>
      </w:r>
      <w:hyperlink r:id="rId17" w:history="1">
        <w:r w:rsidRPr="00235859">
          <w:rPr>
            <w:rStyle w:val="Hyperlink"/>
            <w:rFonts w:ascii="Arial" w:eastAsia="Times New Roman" w:hAnsi="Arial" w:cs="Arial"/>
            <w:b/>
            <w:sz w:val="36"/>
            <w:szCs w:val="36"/>
            <w:lang w:val="en" w:eastAsia="en-GB"/>
          </w:rPr>
          <w:t>https://switch.egress.com/ui/registration/accountcreate.aspx</w:t>
        </w:r>
      </w:hyperlink>
      <w:r>
        <w:rPr>
          <w:rFonts w:ascii="Arial" w:eastAsia="Times New Roman" w:hAnsi="Arial" w:cs="Arial"/>
          <w:b/>
          <w:color w:val="000000"/>
          <w:sz w:val="36"/>
          <w:szCs w:val="36"/>
          <w:lang w:val="en" w:eastAsia="en-GB"/>
        </w:rPr>
        <w:t xml:space="preserve"> )</w:t>
      </w:r>
      <w:r w:rsidRPr="005952A7">
        <w:rPr>
          <w:rFonts w:ascii="Arial" w:eastAsia="Times New Roman" w:hAnsi="Arial" w:cs="Arial"/>
          <w:b/>
          <w:color w:val="000000"/>
          <w:sz w:val="36"/>
          <w:szCs w:val="36"/>
          <w:lang w:val="en" w:eastAsia="en-GB"/>
        </w:rPr>
        <w:t xml:space="preserve"> </w:t>
      </w:r>
      <w:r>
        <w:rPr>
          <w:rFonts w:ascii="Arial" w:eastAsia="Times New Roman" w:hAnsi="Arial" w:cs="Arial"/>
          <w:b/>
          <w:color w:val="000000"/>
          <w:sz w:val="36"/>
          <w:szCs w:val="36"/>
          <w:lang w:val="en" w:eastAsia="en-GB"/>
        </w:rPr>
        <w:t xml:space="preserve"> to the HAF inbox only (</w:t>
      </w:r>
      <w:hyperlink r:id="rId18" w:history="1">
        <w:r w:rsidRPr="00235859">
          <w:rPr>
            <w:rStyle w:val="Hyperlink"/>
            <w:rFonts w:ascii="Arial" w:eastAsia="Times New Roman" w:hAnsi="Arial" w:cs="Arial"/>
            <w:b/>
            <w:sz w:val="36"/>
            <w:szCs w:val="36"/>
            <w:lang w:val="en" w:eastAsia="en-GB"/>
          </w:rPr>
          <w:t>HAFprogramme@croydon.gov.uk</w:t>
        </w:r>
      </w:hyperlink>
      <w:r>
        <w:rPr>
          <w:rFonts w:ascii="Arial" w:eastAsia="Times New Roman" w:hAnsi="Arial" w:cs="Arial"/>
          <w:b/>
          <w:color w:val="000000"/>
          <w:sz w:val="36"/>
          <w:szCs w:val="36"/>
          <w:lang w:val="en" w:eastAsia="en-GB"/>
        </w:rPr>
        <w:t xml:space="preserve"> )</w:t>
      </w:r>
    </w:p>
    <w:sectPr w:rsidR="00422F5A" w:rsidRPr="0008103F" w:rsidSect="001A426D">
      <w:headerReference w:type="default" r:id="rId19"/>
      <w:footerReference w:type="default" r:id="rId2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A419" w14:textId="77777777" w:rsidR="00AB5F42" w:rsidRDefault="00AB5F42" w:rsidP="001A426D">
      <w:pPr>
        <w:spacing w:after="0" w:line="240" w:lineRule="auto"/>
      </w:pPr>
      <w:r>
        <w:separator/>
      </w:r>
    </w:p>
  </w:endnote>
  <w:endnote w:type="continuationSeparator" w:id="0">
    <w:p w14:paraId="388AF46B" w14:textId="77777777" w:rsidR="00AB5F42" w:rsidRDefault="00AB5F42" w:rsidP="001A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4CC7" w14:textId="77777777" w:rsidR="00C651DC" w:rsidRDefault="00C651DC" w:rsidP="001A426D">
    <w:pPr>
      <w:pStyle w:val="Footer"/>
      <w:tabs>
        <w:tab w:val="clear" w:pos="4513"/>
        <w:tab w:val="clear" w:pos="9026"/>
      </w:tabs>
      <w:jc w:val="right"/>
    </w:pPr>
    <w:r>
      <w:t xml:space="preserve">Page </w:t>
    </w:r>
    <w:r>
      <w:fldChar w:fldCharType="begin"/>
    </w:r>
    <w:r>
      <w:instrText xml:space="preserve"> PAGE   \* MERGEFORMAT </w:instrText>
    </w:r>
    <w:r>
      <w:fldChar w:fldCharType="separate"/>
    </w:r>
    <w:r w:rsidR="000D0646">
      <w:rPr>
        <w:noProof/>
      </w:rPr>
      <w:t>10</w:t>
    </w:r>
    <w:r>
      <w:fldChar w:fldCharType="end"/>
    </w:r>
    <w:r>
      <w:t xml:space="preserve"> of </w:t>
    </w:r>
    <w:r w:rsidR="00FB0A1C">
      <w:rPr>
        <w:noProof/>
      </w:rPr>
      <w:fldChar w:fldCharType="begin"/>
    </w:r>
    <w:r w:rsidR="00FB0A1C">
      <w:rPr>
        <w:noProof/>
      </w:rPr>
      <w:instrText xml:space="preserve"> NUMPAGES   \* MERGEFORMAT </w:instrText>
    </w:r>
    <w:r w:rsidR="00FB0A1C">
      <w:rPr>
        <w:noProof/>
      </w:rPr>
      <w:fldChar w:fldCharType="separate"/>
    </w:r>
    <w:r w:rsidR="000D0646">
      <w:rPr>
        <w:noProof/>
      </w:rPr>
      <w:t>12</w:t>
    </w:r>
    <w:r w:rsidR="00FB0A1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B0B0" w14:textId="77777777" w:rsidR="00AB5F42" w:rsidRDefault="00AB5F42" w:rsidP="001A426D">
      <w:pPr>
        <w:spacing w:after="0" w:line="240" w:lineRule="auto"/>
      </w:pPr>
      <w:r>
        <w:separator/>
      </w:r>
    </w:p>
  </w:footnote>
  <w:footnote w:type="continuationSeparator" w:id="0">
    <w:p w14:paraId="21A2DF02" w14:textId="77777777" w:rsidR="00AB5F42" w:rsidRDefault="00AB5F42" w:rsidP="001A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4CC4" w14:textId="77777777" w:rsidR="00C651DC" w:rsidRPr="001A426D" w:rsidRDefault="00C651DC">
    <w:pPr>
      <w:pStyle w:val="Header"/>
      <w:rPr>
        <w:rFonts w:ascii="Arial" w:hAnsi="Arial" w:cs="Arial"/>
        <w:sz w:val="24"/>
        <w:szCs w:val="24"/>
      </w:rPr>
    </w:pPr>
    <w:r>
      <w:rPr>
        <w:rFonts w:ascii="Arial" w:hAnsi="Arial" w:cs="Arial"/>
        <w:color w:val="5F497A" w:themeColor="accent4" w:themeShade="BF"/>
        <w:sz w:val="24"/>
        <w:szCs w:val="24"/>
      </w:rPr>
      <w:t>Information Sharing Agreement -</w:t>
    </w:r>
    <w:r>
      <w:rPr>
        <w:rFonts w:ascii="Arial" w:hAnsi="Arial" w:cs="Arial"/>
        <w:sz w:val="24"/>
        <w:szCs w:val="24"/>
      </w:rPr>
      <w:t xml:space="preserve"> </w:t>
    </w:r>
    <w:r w:rsidRPr="00680FFE">
      <w:rPr>
        <w:rFonts w:ascii="Arial" w:hAnsi="Arial" w:cs="Arial"/>
        <w:color w:val="1F497D" w:themeColor="text2"/>
        <w:sz w:val="24"/>
        <w:szCs w:val="24"/>
      </w:rPr>
      <w:t>Template</w:t>
    </w:r>
  </w:p>
  <w:p w14:paraId="76104CC5" w14:textId="77777777" w:rsidR="00C651DC" w:rsidRDefault="00C651DC">
    <w:pPr>
      <w:pStyle w:val="Header"/>
    </w:pPr>
    <w:r>
      <w:rPr>
        <w:noProof/>
        <w:lang w:eastAsia="en-GB"/>
      </w:rPr>
      <mc:AlternateContent>
        <mc:Choice Requires="wps">
          <w:drawing>
            <wp:anchor distT="0" distB="0" distL="114300" distR="114300" simplePos="0" relativeHeight="251660800" behindDoc="0" locked="0" layoutInCell="1" allowOverlap="1" wp14:anchorId="76104CC8" wp14:editId="76104CC9">
              <wp:simplePos x="0" y="0"/>
              <wp:positionH relativeFrom="column">
                <wp:posOffset>331</wp:posOffset>
              </wp:positionH>
              <wp:positionV relativeFrom="paragraph">
                <wp:posOffset>40585</wp:posOffset>
              </wp:positionV>
              <wp:extent cx="68865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86575" cy="0"/>
                      </a:xfrm>
                      <a:prstGeom prst="line">
                        <a:avLst/>
                      </a:prstGeom>
                      <a:ln>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13706"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05pt,3.2pt" to="542.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" strokecolor="#3f3151 [1607]"/>
          </w:pict>
        </mc:Fallback>
      </mc:AlternateContent>
    </w:r>
  </w:p>
  <w:p w14:paraId="76104CC6" w14:textId="77777777" w:rsidR="00C651DC" w:rsidRDefault="00C6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624"/>
    <w:multiLevelType w:val="hybridMultilevel"/>
    <w:tmpl w:val="83480750"/>
    <w:lvl w:ilvl="0" w:tplc="86B41016">
      <w:start w:val="1"/>
      <w:numFmt w:val="bullet"/>
      <w:lvlText w:val=""/>
      <w:lvlJc w:val="left"/>
      <w:pPr>
        <w:ind w:left="720" w:hanging="360"/>
      </w:pPr>
      <w:rPr>
        <w:rFonts w:ascii="Wingdings" w:hAnsi="Wingdings" w:hint="default"/>
        <w:color w:val="403152"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A49B8"/>
    <w:multiLevelType w:val="hybridMultilevel"/>
    <w:tmpl w:val="AD9226CA"/>
    <w:lvl w:ilvl="0" w:tplc="86B41016">
      <w:start w:val="1"/>
      <w:numFmt w:val="bullet"/>
      <w:lvlText w:val=""/>
      <w:lvlJc w:val="left"/>
      <w:pPr>
        <w:ind w:left="720" w:hanging="360"/>
      </w:pPr>
      <w:rPr>
        <w:rFonts w:ascii="Wingdings" w:hAnsi="Wingdings" w:hint="default"/>
        <w:color w:val="403152"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751B6"/>
    <w:multiLevelType w:val="hybridMultilevel"/>
    <w:tmpl w:val="D63AEC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E200BCB"/>
    <w:multiLevelType w:val="hybridMultilevel"/>
    <w:tmpl w:val="64605184"/>
    <w:lvl w:ilvl="0" w:tplc="115A103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D305B"/>
    <w:multiLevelType w:val="hybridMultilevel"/>
    <w:tmpl w:val="BCCC64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8BD2300"/>
    <w:multiLevelType w:val="hybridMultilevel"/>
    <w:tmpl w:val="FEC6B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885D7A"/>
    <w:multiLevelType w:val="hybridMultilevel"/>
    <w:tmpl w:val="E48C7512"/>
    <w:lvl w:ilvl="0" w:tplc="346EEFA4">
      <w:start w:val="1"/>
      <w:numFmt w:val="decimal"/>
      <w:lvlText w:val="%1."/>
      <w:lvlJc w:val="left"/>
      <w:pPr>
        <w:ind w:left="360" w:hanging="360"/>
      </w:pPr>
      <w:rPr>
        <w:color w:val="403152" w:themeColor="accent4"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EE60AD"/>
    <w:multiLevelType w:val="hybridMultilevel"/>
    <w:tmpl w:val="0E88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A6230A"/>
    <w:multiLevelType w:val="hybridMultilevel"/>
    <w:tmpl w:val="CC6035C0"/>
    <w:lvl w:ilvl="0" w:tplc="B564700A">
      <w:start w:val="1"/>
      <w:numFmt w:val="lowerLetter"/>
      <w:lvlText w:val="(%1)"/>
      <w:lvlJc w:val="left"/>
      <w:pPr>
        <w:ind w:left="927" w:hanging="360"/>
      </w:pPr>
      <w:rPr>
        <w:rFonts w:hint="default"/>
        <w:color w:val="4A442A" w:themeColor="background2" w:themeShade="4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61D2F95"/>
    <w:multiLevelType w:val="hybridMultilevel"/>
    <w:tmpl w:val="24CCF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CF5EF2"/>
    <w:multiLevelType w:val="hybridMultilevel"/>
    <w:tmpl w:val="55089294"/>
    <w:lvl w:ilvl="0" w:tplc="AAF2731E">
      <w:start w:val="1"/>
      <w:numFmt w:val="decimal"/>
      <w:lvlText w:val="%1)"/>
      <w:lvlJc w:val="left"/>
      <w:pPr>
        <w:ind w:left="927" w:hanging="360"/>
      </w:pPr>
      <w:rPr>
        <w:rFonts w:hint="default"/>
        <w:b/>
        <w:color w:val="1F497D" w:themeColor="text2"/>
        <w:sz w:val="24"/>
        <w:szCs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53599E"/>
    <w:multiLevelType w:val="hybridMultilevel"/>
    <w:tmpl w:val="87A40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C06A9"/>
    <w:multiLevelType w:val="hybridMultilevel"/>
    <w:tmpl w:val="49E2DE8E"/>
    <w:lvl w:ilvl="0" w:tplc="86B41016">
      <w:start w:val="1"/>
      <w:numFmt w:val="bullet"/>
      <w:lvlText w:val=""/>
      <w:lvlJc w:val="left"/>
      <w:pPr>
        <w:ind w:left="927" w:hanging="360"/>
      </w:pPr>
      <w:rPr>
        <w:rFonts w:ascii="Wingdings" w:hAnsi="Wingdings" w:hint="default"/>
        <w:color w:val="403152" w:themeColor="accent4" w:themeShade="8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4C906EA2"/>
    <w:multiLevelType w:val="hybridMultilevel"/>
    <w:tmpl w:val="1D92E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02715"/>
    <w:multiLevelType w:val="hybridMultilevel"/>
    <w:tmpl w:val="3716CD00"/>
    <w:lvl w:ilvl="0" w:tplc="46FC9CC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2D7894"/>
    <w:multiLevelType w:val="multilevel"/>
    <w:tmpl w:val="46F0E5BE"/>
    <w:lvl w:ilvl="0">
      <w:start w:val="1"/>
      <w:numFmt w:val="bullet"/>
      <w:lvlText w:val=""/>
      <w:lvlJc w:val="left"/>
      <w:pPr>
        <w:tabs>
          <w:tab w:val="num" w:pos="5400"/>
        </w:tabs>
        <w:ind w:left="5400" w:hanging="360"/>
      </w:pPr>
      <w:rPr>
        <w:rFonts w:ascii="Symbol" w:hAnsi="Symbol" w:hint="default"/>
        <w:sz w:val="20"/>
      </w:rPr>
    </w:lvl>
    <w:lvl w:ilvl="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16" w15:restartNumberingAfterBreak="0">
    <w:nsid w:val="5B3B3507"/>
    <w:multiLevelType w:val="hybridMultilevel"/>
    <w:tmpl w:val="559470E0"/>
    <w:lvl w:ilvl="0" w:tplc="D18A355C">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F17331A"/>
    <w:multiLevelType w:val="hybridMultilevel"/>
    <w:tmpl w:val="342A8112"/>
    <w:lvl w:ilvl="0" w:tplc="86B41016">
      <w:start w:val="1"/>
      <w:numFmt w:val="bullet"/>
      <w:lvlText w:val=""/>
      <w:lvlJc w:val="left"/>
      <w:pPr>
        <w:ind w:left="1080" w:hanging="360"/>
      </w:pPr>
      <w:rPr>
        <w:rFonts w:ascii="Wingdings" w:hAnsi="Wingdings" w:hint="default"/>
        <w:color w:val="403152" w:themeColor="accent4"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191CA9"/>
    <w:multiLevelType w:val="hybridMultilevel"/>
    <w:tmpl w:val="1B723D54"/>
    <w:lvl w:ilvl="0" w:tplc="E1F061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027161F"/>
    <w:multiLevelType w:val="hybridMultilevel"/>
    <w:tmpl w:val="B32C19CC"/>
    <w:lvl w:ilvl="0" w:tplc="0FA69042">
      <w:start w:val="1"/>
      <w:numFmt w:val="lowerLetter"/>
      <w:lvlText w:val="(%1)"/>
      <w:lvlJc w:val="left"/>
      <w:pPr>
        <w:ind w:left="927" w:hanging="360"/>
      </w:pPr>
      <w:rPr>
        <w:rFonts w:hint="default"/>
        <w:color w:val="4A442A" w:themeColor="background2" w:themeShade="4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6C27D87"/>
    <w:multiLevelType w:val="hybridMultilevel"/>
    <w:tmpl w:val="0A221ED4"/>
    <w:lvl w:ilvl="0" w:tplc="86B41016">
      <w:start w:val="1"/>
      <w:numFmt w:val="bullet"/>
      <w:lvlText w:val=""/>
      <w:lvlJc w:val="left"/>
      <w:pPr>
        <w:ind w:left="927" w:hanging="360"/>
      </w:pPr>
      <w:rPr>
        <w:rFonts w:ascii="Wingdings" w:hAnsi="Wingdings" w:hint="default"/>
        <w:color w:val="403152" w:themeColor="accent4" w:themeShade="8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67BB481F"/>
    <w:multiLevelType w:val="hybridMultilevel"/>
    <w:tmpl w:val="489050F4"/>
    <w:lvl w:ilvl="0" w:tplc="86B41016">
      <w:start w:val="1"/>
      <w:numFmt w:val="bullet"/>
      <w:lvlText w:val=""/>
      <w:lvlJc w:val="left"/>
      <w:pPr>
        <w:ind w:left="927" w:hanging="360"/>
      </w:pPr>
      <w:rPr>
        <w:rFonts w:ascii="Wingdings" w:hAnsi="Wingdings" w:hint="default"/>
        <w:color w:val="403152" w:themeColor="accent4" w:themeShade="80"/>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75675CC"/>
    <w:multiLevelType w:val="hybridMultilevel"/>
    <w:tmpl w:val="BD9E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3762D"/>
    <w:multiLevelType w:val="hybridMultilevel"/>
    <w:tmpl w:val="EDC07F68"/>
    <w:lvl w:ilvl="0" w:tplc="86B41016">
      <w:start w:val="1"/>
      <w:numFmt w:val="bullet"/>
      <w:lvlText w:val=""/>
      <w:lvlJc w:val="left"/>
      <w:pPr>
        <w:ind w:left="720" w:hanging="360"/>
      </w:pPr>
      <w:rPr>
        <w:rFonts w:ascii="Wingdings" w:hAnsi="Wingdings" w:hint="default"/>
        <w:color w:val="403152" w:themeColor="accent4"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3"/>
  </w:num>
  <w:num w:numId="4">
    <w:abstractNumId w:val="4"/>
  </w:num>
  <w:num w:numId="5">
    <w:abstractNumId w:val="6"/>
  </w:num>
  <w:num w:numId="6">
    <w:abstractNumId w:val="14"/>
  </w:num>
  <w:num w:numId="7">
    <w:abstractNumId w:val="11"/>
  </w:num>
  <w:num w:numId="8">
    <w:abstractNumId w:val="5"/>
  </w:num>
  <w:num w:numId="9">
    <w:abstractNumId w:val="3"/>
  </w:num>
  <w:num w:numId="10">
    <w:abstractNumId w:val="16"/>
  </w:num>
  <w:num w:numId="11">
    <w:abstractNumId w:val="17"/>
  </w:num>
  <w:num w:numId="12">
    <w:abstractNumId w:val="20"/>
  </w:num>
  <w:num w:numId="13">
    <w:abstractNumId w:val="12"/>
  </w:num>
  <w:num w:numId="14">
    <w:abstractNumId w:val="21"/>
  </w:num>
  <w:num w:numId="15">
    <w:abstractNumId w:val="1"/>
  </w:num>
  <w:num w:numId="16">
    <w:abstractNumId w:val="13"/>
  </w:num>
  <w:num w:numId="17">
    <w:abstractNumId w:val="22"/>
  </w:num>
  <w:num w:numId="18">
    <w:abstractNumId w:val="15"/>
  </w:num>
  <w:num w:numId="19">
    <w:abstractNumId w:val="2"/>
  </w:num>
  <w:num w:numId="20">
    <w:abstractNumId w:val="9"/>
  </w:num>
  <w:num w:numId="21">
    <w:abstractNumId w:val="10"/>
  </w:num>
  <w:num w:numId="22">
    <w:abstractNumId w:val="8"/>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6D"/>
    <w:rsid w:val="00005042"/>
    <w:rsid w:val="000101A3"/>
    <w:rsid w:val="0001464B"/>
    <w:rsid w:val="000651FF"/>
    <w:rsid w:val="0008103F"/>
    <w:rsid w:val="000955EE"/>
    <w:rsid w:val="000A1B0F"/>
    <w:rsid w:val="000A5363"/>
    <w:rsid w:val="000D0646"/>
    <w:rsid w:val="000D3C7C"/>
    <w:rsid w:val="000E1324"/>
    <w:rsid w:val="000F48F5"/>
    <w:rsid w:val="00127F5A"/>
    <w:rsid w:val="00132310"/>
    <w:rsid w:val="00136B3A"/>
    <w:rsid w:val="00161D21"/>
    <w:rsid w:val="00163132"/>
    <w:rsid w:val="001654A1"/>
    <w:rsid w:val="00165EB9"/>
    <w:rsid w:val="00167AA7"/>
    <w:rsid w:val="001716D5"/>
    <w:rsid w:val="00174365"/>
    <w:rsid w:val="001A426D"/>
    <w:rsid w:val="001A5791"/>
    <w:rsid w:val="00211580"/>
    <w:rsid w:val="00225F0D"/>
    <w:rsid w:val="00235E8F"/>
    <w:rsid w:val="00236309"/>
    <w:rsid w:val="002613D4"/>
    <w:rsid w:val="00263F10"/>
    <w:rsid w:val="0027104E"/>
    <w:rsid w:val="00272F98"/>
    <w:rsid w:val="002819D0"/>
    <w:rsid w:val="00283316"/>
    <w:rsid w:val="00293C54"/>
    <w:rsid w:val="002B2712"/>
    <w:rsid w:val="002B5E0D"/>
    <w:rsid w:val="002C0194"/>
    <w:rsid w:val="002D2DE4"/>
    <w:rsid w:val="002D7E8C"/>
    <w:rsid w:val="002E0064"/>
    <w:rsid w:val="003019E3"/>
    <w:rsid w:val="00311DF6"/>
    <w:rsid w:val="0032618C"/>
    <w:rsid w:val="00332EAA"/>
    <w:rsid w:val="0034091A"/>
    <w:rsid w:val="00352576"/>
    <w:rsid w:val="003555EC"/>
    <w:rsid w:val="00377176"/>
    <w:rsid w:val="00394C07"/>
    <w:rsid w:val="003977B9"/>
    <w:rsid w:val="003A1276"/>
    <w:rsid w:val="003B663A"/>
    <w:rsid w:val="003D01BE"/>
    <w:rsid w:val="004222C6"/>
    <w:rsid w:val="00422F5A"/>
    <w:rsid w:val="00427651"/>
    <w:rsid w:val="00436C08"/>
    <w:rsid w:val="00452E93"/>
    <w:rsid w:val="004762FA"/>
    <w:rsid w:val="004805BD"/>
    <w:rsid w:val="004B038C"/>
    <w:rsid w:val="004B3E36"/>
    <w:rsid w:val="004F30B8"/>
    <w:rsid w:val="00500531"/>
    <w:rsid w:val="00504AD4"/>
    <w:rsid w:val="005070FE"/>
    <w:rsid w:val="0052119D"/>
    <w:rsid w:val="005357D8"/>
    <w:rsid w:val="00536A38"/>
    <w:rsid w:val="00544A04"/>
    <w:rsid w:val="00550646"/>
    <w:rsid w:val="00552675"/>
    <w:rsid w:val="00561F75"/>
    <w:rsid w:val="00576041"/>
    <w:rsid w:val="00577C02"/>
    <w:rsid w:val="00583A47"/>
    <w:rsid w:val="00590F67"/>
    <w:rsid w:val="005952A7"/>
    <w:rsid w:val="005A3355"/>
    <w:rsid w:val="005D3BB4"/>
    <w:rsid w:val="005E388C"/>
    <w:rsid w:val="005F3A69"/>
    <w:rsid w:val="005F709B"/>
    <w:rsid w:val="00605D9F"/>
    <w:rsid w:val="00613B16"/>
    <w:rsid w:val="00635EA4"/>
    <w:rsid w:val="00647D16"/>
    <w:rsid w:val="00680FFE"/>
    <w:rsid w:val="00693023"/>
    <w:rsid w:val="006A0077"/>
    <w:rsid w:val="006B0779"/>
    <w:rsid w:val="006B5F58"/>
    <w:rsid w:val="006D323B"/>
    <w:rsid w:val="006D4953"/>
    <w:rsid w:val="00721AFC"/>
    <w:rsid w:val="00723068"/>
    <w:rsid w:val="00750F80"/>
    <w:rsid w:val="007550F0"/>
    <w:rsid w:val="007607FA"/>
    <w:rsid w:val="007D253D"/>
    <w:rsid w:val="007D65CA"/>
    <w:rsid w:val="007D68B8"/>
    <w:rsid w:val="007E0E37"/>
    <w:rsid w:val="007E13E1"/>
    <w:rsid w:val="00832751"/>
    <w:rsid w:val="00836762"/>
    <w:rsid w:val="00842AF7"/>
    <w:rsid w:val="00850D0F"/>
    <w:rsid w:val="0085422F"/>
    <w:rsid w:val="008558A9"/>
    <w:rsid w:val="00887DF6"/>
    <w:rsid w:val="008A3B25"/>
    <w:rsid w:val="008B1B58"/>
    <w:rsid w:val="008C4CF2"/>
    <w:rsid w:val="008D15B6"/>
    <w:rsid w:val="008E5CCB"/>
    <w:rsid w:val="00900E37"/>
    <w:rsid w:val="0093646B"/>
    <w:rsid w:val="00943931"/>
    <w:rsid w:val="009C6E1D"/>
    <w:rsid w:val="009D73A7"/>
    <w:rsid w:val="009E3399"/>
    <w:rsid w:val="009E7E65"/>
    <w:rsid w:val="00A10217"/>
    <w:rsid w:val="00A1217A"/>
    <w:rsid w:val="00A13A2E"/>
    <w:rsid w:val="00A2160C"/>
    <w:rsid w:val="00A42D06"/>
    <w:rsid w:val="00A504CA"/>
    <w:rsid w:val="00A51FB9"/>
    <w:rsid w:val="00A523B4"/>
    <w:rsid w:val="00A549C8"/>
    <w:rsid w:val="00A57E8D"/>
    <w:rsid w:val="00A711E4"/>
    <w:rsid w:val="00A75B72"/>
    <w:rsid w:val="00A811B3"/>
    <w:rsid w:val="00AB5F42"/>
    <w:rsid w:val="00AB72AE"/>
    <w:rsid w:val="00AC3E7B"/>
    <w:rsid w:val="00AC52F8"/>
    <w:rsid w:val="00AC5F10"/>
    <w:rsid w:val="00AD15B8"/>
    <w:rsid w:val="00AE4C45"/>
    <w:rsid w:val="00B20D12"/>
    <w:rsid w:val="00B23A1E"/>
    <w:rsid w:val="00B26EA0"/>
    <w:rsid w:val="00B3172E"/>
    <w:rsid w:val="00B635F4"/>
    <w:rsid w:val="00B749F6"/>
    <w:rsid w:val="00B830B7"/>
    <w:rsid w:val="00BA486D"/>
    <w:rsid w:val="00BB0B11"/>
    <w:rsid w:val="00BC3709"/>
    <w:rsid w:val="00BD4AE7"/>
    <w:rsid w:val="00BD6BDB"/>
    <w:rsid w:val="00BE202D"/>
    <w:rsid w:val="00BE4177"/>
    <w:rsid w:val="00C0054E"/>
    <w:rsid w:val="00C03FF5"/>
    <w:rsid w:val="00C0693B"/>
    <w:rsid w:val="00C11C97"/>
    <w:rsid w:val="00C162B1"/>
    <w:rsid w:val="00C30A3F"/>
    <w:rsid w:val="00C33752"/>
    <w:rsid w:val="00C34EE2"/>
    <w:rsid w:val="00C47EFA"/>
    <w:rsid w:val="00C651DC"/>
    <w:rsid w:val="00C75DB9"/>
    <w:rsid w:val="00C85202"/>
    <w:rsid w:val="00C9776F"/>
    <w:rsid w:val="00CA3D0F"/>
    <w:rsid w:val="00CA587B"/>
    <w:rsid w:val="00CB604B"/>
    <w:rsid w:val="00CC036C"/>
    <w:rsid w:val="00CC4941"/>
    <w:rsid w:val="00CD329D"/>
    <w:rsid w:val="00D15702"/>
    <w:rsid w:val="00D15EF1"/>
    <w:rsid w:val="00D363C3"/>
    <w:rsid w:val="00D40947"/>
    <w:rsid w:val="00D52341"/>
    <w:rsid w:val="00D75ABA"/>
    <w:rsid w:val="00D77761"/>
    <w:rsid w:val="00D85468"/>
    <w:rsid w:val="00DB13D0"/>
    <w:rsid w:val="00DB3D44"/>
    <w:rsid w:val="00DB4AA4"/>
    <w:rsid w:val="00DB713E"/>
    <w:rsid w:val="00DD0565"/>
    <w:rsid w:val="00DD08DD"/>
    <w:rsid w:val="00DE3E09"/>
    <w:rsid w:val="00E03FA4"/>
    <w:rsid w:val="00E53A89"/>
    <w:rsid w:val="00E540AB"/>
    <w:rsid w:val="00E54BD3"/>
    <w:rsid w:val="00E64649"/>
    <w:rsid w:val="00E77CC9"/>
    <w:rsid w:val="00E825E2"/>
    <w:rsid w:val="00EA45CF"/>
    <w:rsid w:val="00EB2788"/>
    <w:rsid w:val="00EB3149"/>
    <w:rsid w:val="00EE775A"/>
    <w:rsid w:val="00EF6A41"/>
    <w:rsid w:val="00F25A5A"/>
    <w:rsid w:val="00F435B7"/>
    <w:rsid w:val="00F44730"/>
    <w:rsid w:val="00F64C92"/>
    <w:rsid w:val="00F92B18"/>
    <w:rsid w:val="00FB0A1C"/>
    <w:rsid w:val="00FB41A6"/>
    <w:rsid w:val="00FC47FF"/>
    <w:rsid w:val="00FF6B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04B44"/>
  <w15:docId w15:val="{43895AF4-4716-4718-A1DF-90A7DE3F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941"/>
    <w:pPr>
      <w:keepNext/>
      <w:keepLines/>
      <w:spacing w:before="240" w:after="0"/>
      <w:outlineLvl w:val="0"/>
    </w:pPr>
    <w:rPr>
      <w:rFonts w:ascii="Arial" w:eastAsiaTheme="majorEastAsia" w:hAnsi="Arial" w:cstheme="majorBidi"/>
      <w:color w:val="403152" w:themeColor="accent4" w:themeShade="80"/>
      <w:sz w:val="32"/>
      <w:szCs w:val="32"/>
    </w:rPr>
  </w:style>
  <w:style w:type="paragraph" w:styleId="Heading2">
    <w:name w:val="heading 2"/>
    <w:basedOn w:val="Normal"/>
    <w:next w:val="Normal"/>
    <w:link w:val="Heading2Char"/>
    <w:uiPriority w:val="9"/>
    <w:unhideWhenUsed/>
    <w:qFormat/>
    <w:rsid w:val="00311DF6"/>
    <w:pPr>
      <w:keepNext/>
      <w:keepLines/>
      <w:spacing w:before="40" w:after="0"/>
      <w:outlineLvl w:val="1"/>
    </w:pPr>
    <w:rPr>
      <w:rFonts w:ascii="Arial" w:eastAsiaTheme="majorEastAsia" w:hAnsi="Arial" w:cstheme="majorBidi"/>
      <w:b/>
      <w:color w:val="403152" w:themeColor="accent4" w:themeShade="80"/>
      <w:sz w:val="28"/>
      <w:szCs w:val="26"/>
    </w:rPr>
  </w:style>
  <w:style w:type="paragraph" w:styleId="Heading3">
    <w:name w:val="heading 3"/>
    <w:basedOn w:val="Normal"/>
    <w:next w:val="Normal"/>
    <w:link w:val="Heading3Char"/>
    <w:uiPriority w:val="9"/>
    <w:unhideWhenUsed/>
    <w:qFormat/>
    <w:rsid w:val="00CC4941"/>
    <w:pPr>
      <w:keepNext/>
      <w:keepLines/>
      <w:spacing w:before="40" w:after="0"/>
      <w:outlineLvl w:val="2"/>
    </w:pPr>
    <w:rPr>
      <w:rFonts w:ascii="Arial" w:eastAsiaTheme="majorEastAsia" w:hAnsi="Arial" w:cstheme="majorBidi"/>
      <w:color w:val="403152" w:themeColor="accent4"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2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26D"/>
  </w:style>
  <w:style w:type="paragraph" w:styleId="Footer">
    <w:name w:val="footer"/>
    <w:basedOn w:val="Normal"/>
    <w:link w:val="FooterChar"/>
    <w:uiPriority w:val="99"/>
    <w:unhideWhenUsed/>
    <w:rsid w:val="001A4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26D"/>
  </w:style>
  <w:style w:type="table" w:styleId="TableGrid">
    <w:name w:val="Table Grid"/>
    <w:basedOn w:val="TableNormal"/>
    <w:uiPriority w:val="59"/>
    <w:rsid w:val="000A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1A3"/>
    <w:pPr>
      <w:ind w:left="720"/>
      <w:contextualSpacing/>
    </w:pPr>
  </w:style>
  <w:style w:type="character" w:customStyle="1" w:styleId="Heading2Char">
    <w:name w:val="Heading 2 Char"/>
    <w:basedOn w:val="DefaultParagraphFont"/>
    <w:link w:val="Heading2"/>
    <w:uiPriority w:val="9"/>
    <w:rsid w:val="00311DF6"/>
    <w:rPr>
      <w:rFonts w:ascii="Arial" w:eastAsiaTheme="majorEastAsia" w:hAnsi="Arial" w:cstheme="majorBidi"/>
      <w:b/>
      <w:color w:val="403152" w:themeColor="accent4" w:themeShade="80"/>
      <w:sz w:val="28"/>
      <w:szCs w:val="26"/>
    </w:rPr>
  </w:style>
  <w:style w:type="character" w:customStyle="1" w:styleId="Heading1Char">
    <w:name w:val="Heading 1 Char"/>
    <w:basedOn w:val="DefaultParagraphFont"/>
    <w:link w:val="Heading1"/>
    <w:uiPriority w:val="9"/>
    <w:rsid w:val="00CC4941"/>
    <w:rPr>
      <w:rFonts w:ascii="Arial" w:eastAsiaTheme="majorEastAsia" w:hAnsi="Arial" w:cstheme="majorBidi"/>
      <w:color w:val="403152" w:themeColor="accent4" w:themeShade="80"/>
      <w:sz w:val="32"/>
      <w:szCs w:val="32"/>
    </w:rPr>
  </w:style>
  <w:style w:type="character" w:customStyle="1" w:styleId="Heading3Char">
    <w:name w:val="Heading 3 Char"/>
    <w:basedOn w:val="DefaultParagraphFont"/>
    <w:link w:val="Heading3"/>
    <w:uiPriority w:val="9"/>
    <w:rsid w:val="00CC4941"/>
    <w:rPr>
      <w:rFonts w:ascii="Arial" w:eastAsiaTheme="majorEastAsia" w:hAnsi="Arial" w:cstheme="majorBidi"/>
      <w:color w:val="403152" w:themeColor="accent4" w:themeShade="80"/>
      <w:sz w:val="24"/>
      <w:szCs w:val="24"/>
    </w:rPr>
  </w:style>
  <w:style w:type="paragraph" w:styleId="BodyTextIndent3">
    <w:name w:val="Body Text Indent 3"/>
    <w:basedOn w:val="Normal"/>
    <w:link w:val="BodyTextIndent3Char"/>
    <w:rsid w:val="00377176"/>
    <w:pPr>
      <w:spacing w:after="120" w:line="240" w:lineRule="auto"/>
      <w:ind w:left="283"/>
      <w:jc w:val="both"/>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rsid w:val="00377176"/>
    <w:rPr>
      <w:rFonts w:ascii="Arial" w:eastAsia="Times New Roman" w:hAnsi="Arial" w:cs="Times New Roman"/>
      <w:sz w:val="16"/>
      <w:szCs w:val="16"/>
      <w:lang w:eastAsia="en-GB"/>
    </w:rPr>
  </w:style>
  <w:style w:type="paragraph" w:styleId="TOCHeading">
    <w:name w:val="TOC Heading"/>
    <w:basedOn w:val="Heading1"/>
    <w:next w:val="Normal"/>
    <w:uiPriority w:val="39"/>
    <w:unhideWhenUsed/>
    <w:qFormat/>
    <w:rsid w:val="0027104E"/>
    <w:pPr>
      <w:spacing w:line="259"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27104E"/>
    <w:pPr>
      <w:spacing w:after="100"/>
    </w:pPr>
  </w:style>
  <w:style w:type="paragraph" w:styleId="TOC2">
    <w:name w:val="toc 2"/>
    <w:basedOn w:val="Normal"/>
    <w:next w:val="Normal"/>
    <w:autoRedefine/>
    <w:uiPriority w:val="39"/>
    <w:unhideWhenUsed/>
    <w:rsid w:val="0027104E"/>
    <w:pPr>
      <w:spacing w:after="100"/>
      <w:ind w:left="220"/>
    </w:pPr>
  </w:style>
  <w:style w:type="character" w:styleId="Hyperlink">
    <w:name w:val="Hyperlink"/>
    <w:basedOn w:val="DefaultParagraphFont"/>
    <w:uiPriority w:val="99"/>
    <w:unhideWhenUsed/>
    <w:rsid w:val="0027104E"/>
    <w:rPr>
      <w:color w:val="0000FF" w:themeColor="hyperlink"/>
      <w:u w:val="single"/>
    </w:rPr>
  </w:style>
  <w:style w:type="paragraph" w:styleId="BalloonText">
    <w:name w:val="Balloon Text"/>
    <w:basedOn w:val="Normal"/>
    <w:link w:val="BalloonTextChar"/>
    <w:uiPriority w:val="99"/>
    <w:semiHidden/>
    <w:unhideWhenUsed/>
    <w:rsid w:val="00DB4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AA4"/>
    <w:rPr>
      <w:rFonts w:ascii="Tahoma" w:hAnsi="Tahoma" w:cs="Tahoma"/>
      <w:sz w:val="16"/>
      <w:szCs w:val="16"/>
    </w:rPr>
  </w:style>
  <w:style w:type="character" w:styleId="CommentReference">
    <w:name w:val="annotation reference"/>
    <w:basedOn w:val="DefaultParagraphFont"/>
    <w:uiPriority w:val="99"/>
    <w:semiHidden/>
    <w:unhideWhenUsed/>
    <w:rsid w:val="002C0194"/>
    <w:rPr>
      <w:sz w:val="16"/>
      <w:szCs w:val="16"/>
    </w:rPr>
  </w:style>
  <w:style w:type="paragraph" w:styleId="CommentText">
    <w:name w:val="annotation text"/>
    <w:basedOn w:val="Normal"/>
    <w:link w:val="CommentTextChar"/>
    <w:uiPriority w:val="99"/>
    <w:semiHidden/>
    <w:unhideWhenUsed/>
    <w:rsid w:val="002C0194"/>
    <w:pPr>
      <w:spacing w:line="240" w:lineRule="auto"/>
    </w:pPr>
    <w:rPr>
      <w:sz w:val="20"/>
      <w:szCs w:val="20"/>
    </w:rPr>
  </w:style>
  <w:style w:type="character" w:customStyle="1" w:styleId="CommentTextChar">
    <w:name w:val="Comment Text Char"/>
    <w:basedOn w:val="DefaultParagraphFont"/>
    <w:link w:val="CommentText"/>
    <w:uiPriority w:val="99"/>
    <w:semiHidden/>
    <w:rsid w:val="002C0194"/>
    <w:rPr>
      <w:sz w:val="20"/>
      <w:szCs w:val="20"/>
    </w:rPr>
  </w:style>
  <w:style w:type="paragraph" w:styleId="CommentSubject">
    <w:name w:val="annotation subject"/>
    <w:basedOn w:val="CommentText"/>
    <w:next w:val="CommentText"/>
    <w:link w:val="CommentSubjectChar"/>
    <w:uiPriority w:val="99"/>
    <w:semiHidden/>
    <w:unhideWhenUsed/>
    <w:rsid w:val="002C0194"/>
    <w:rPr>
      <w:b/>
      <w:bCs/>
    </w:rPr>
  </w:style>
  <w:style w:type="character" w:customStyle="1" w:styleId="CommentSubjectChar">
    <w:name w:val="Comment Subject Char"/>
    <w:basedOn w:val="CommentTextChar"/>
    <w:link w:val="CommentSubject"/>
    <w:uiPriority w:val="99"/>
    <w:semiHidden/>
    <w:rsid w:val="002C01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920">
      <w:bodyDiv w:val="1"/>
      <w:marLeft w:val="0"/>
      <w:marRight w:val="0"/>
      <w:marTop w:val="0"/>
      <w:marBottom w:val="0"/>
      <w:divBdr>
        <w:top w:val="none" w:sz="0" w:space="0" w:color="auto"/>
        <w:left w:val="none" w:sz="0" w:space="0" w:color="auto"/>
        <w:bottom w:val="none" w:sz="0" w:space="0" w:color="auto"/>
        <w:right w:val="none" w:sz="0" w:space="0" w:color="auto"/>
      </w:divBdr>
      <w:divsChild>
        <w:div w:id="1756972450">
          <w:marLeft w:val="0"/>
          <w:marRight w:val="0"/>
          <w:marTop w:val="0"/>
          <w:marBottom w:val="0"/>
          <w:divBdr>
            <w:top w:val="none" w:sz="0" w:space="0" w:color="auto"/>
            <w:left w:val="none" w:sz="0" w:space="0" w:color="auto"/>
            <w:bottom w:val="none" w:sz="0" w:space="0" w:color="auto"/>
            <w:right w:val="none" w:sz="0" w:space="0" w:color="auto"/>
          </w:divBdr>
          <w:divsChild>
            <w:div w:id="851341786">
              <w:marLeft w:val="0"/>
              <w:marRight w:val="0"/>
              <w:marTop w:val="0"/>
              <w:marBottom w:val="0"/>
              <w:divBdr>
                <w:top w:val="none" w:sz="0" w:space="0" w:color="auto"/>
                <w:left w:val="none" w:sz="0" w:space="0" w:color="auto"/>
                <w:bottom w:val="none" w:sz="0" w:space="0" w:color="auto"/>
                <w:right w:val="none" w:sz="0" w:space="0" w:color="auto"/>
              </w:divBdr>
              <w:divsChild>
                <w:div w:id="7976018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0869899">
      <w:bodyDiv w:val="1"/>
      <w:marLeft w:val="0"/>
      <w:marRight w:val="0"/>
      <w:marTop w:val="0"/>
      <w:marBottom w:val="0"/>
      <w:divBdr>
        <w:top w:val="none" w:sz="0" w:space="0" w:color="auto"/>
        <w:left w:val="none" w:sz="0" w:space="0" w:color="auto"/>
        <w:bottom w:val="none" w:sz="0" w:space="0" w:color="auto"/>
        <w:right w:val="none" w:sz="0" w:space="0" w:color="auto"/>
      </w:divBdr>
      <w:divsChild>
        <w:div w:id="1669168147">
          <w:marLeft w:val="0"/>
          <w:marRight w:val="0"/>
          <w:marTop w:val="0"/>
          <w:marBottom w:val="0"/>
          <w:divBdr>
            <w:top w:val="none" w:sz="0" w:space="0" w:color="auto"/>
            <w:left w:val="none" w:sz="0" w:space="0" w:color="auto"/>
            <w:bottom w:val="none" w:sz="0" w:space="0" w:color="auto"/>
            <w:right w:val="none" w:sz="0" w:space="0" w:color="auto"/>
          </w:divBdr>
          <w:divsChild>
            <w:div w:id="725296156">
              <w:marLeft w:val="0"/>
              <w:marRight w:val="0"/>
              <w:marTop w:val="0"/>
              <w:marBottom w:val="0"/>
              <w:divBdr>
                <w:top w:val="none" w:sz="0" w:space="0" w:color="auto"/>
                <w:left w:val="none" w:sz="0" w:space="0" w:color="auto"/>
                <w:bottom w:val="none" w:sz="0" w:space="0" w:color="auto"/>
                <w:right w:val="none" w:sz="0" w:space="0" w:color="auto"/>
              </w:divBdr>
              <w:divsChild>
                <w:div w:id="3469104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04192458">
      <w:bodyDiv w:val="1"/>
      <w:marLeft w:val="0"/>
      <w:marRight w:val="0"/>
      <w:marTop w:val="0"/>
      <w:marBottom w:val="0"/>
      <w:divBdr>
        <w:top w:val="none" w:sz="0" w:space="0" w:color="auto"/>
        <w:left w:val="none" w:sz="0" w:space="0" w:color="auto"/>
        <w:bottom w:val="none" w:sz="0" w:space="0" w:color="auto"/>
        <w:right w:val="none" w:sz="0" w:space="0" w:color="auto"/>
      </w:divBdr>
      <w:divsChild>
        <w:div w:id="167913395">
          <w:marLeft w:val="0"/>
          <w:marRight w:val="0"/>
          <w:marTop w:val="0"/>
          <w:marBottom w:val="0"/>
          <w:divBdr>
            <w:top w:val="none" w:sz="0" w:space="0" w:color="auto"/>
            <w:left w:val="none" w:sz="0" w:space="0" w:color="auto"/>
            <w:bottom w:val="none" w:sz="0" w:space="0" w:color="auto"/>
            <w:right w:val="none" w:sz="0" w:space="0" w:color="auto"/>
          </w:divBdr>
          <w:divsChild>
            <w:div w:id="790905480">
              <w:marLeft w:val="0"/>
              <w:marRight w:val="0"/>
              <w:marTop w:val="0"/>
              <w:marBottom w:val="0"/>
              <w:divBdr>
                <w:top w:val="none" w:sz="0" w:space="0" w:color="auto"/>
                <w:left w:val="none" w:sz="0" w:space="0" w:color="auto"/>
                <w:bottom w:val="none" w:sz="0" w:space="0" w:color="auto"/>
                <w:right w:val="none" w:sz="0" w:space="0" w:color="auto"/>
              </w:divBdr>
              <w:divsChild>
                <w:div w:id="116222317">
                  <w:marLeft w:val="0"/>
                  <w:marRight w:val="0"/>
                  <w:marTop w:val="0"/>
                  <w:marBottom w:val="480"/>
                  <w:divBdr>
                    <w:top w:val="none" w:sz="0" w:space="0" w:color="auto"/>
                    <w:left w:val="none" w:sz="0" w:space="0" w:color="auto"/>
                    <w:bottom w:val="none" w:sz="0" w:space="0" w:color="auto"/>
                    <w:right w:val="none" w:sz="0" w:space="0" w:color="auto"/>
                  </w:divBdr>
                  <w:divsChild>
                    <w:div w:id="1088885743">
                      <w:marLeft w:val="0"/>
                      <w:marRight w:val="0"/>
                      <w:marTop w:val="0"/>
                      <w:marBottom w:val="240"/>
                      <w:divBdr>
                        <w:top w:val="none" w:sz="0" w:space="0" w:color="auto"/>
                        <w:left w:val="none" w:sz="0" w:space="0" w:color="auto"/>
                        <w:bottom w:val="none" w:sz="0" w:space="0" w:color="auto"/>
                        <w:right w:val="none" w:sz="0" w:space="0" w:color="auto"/>
                      </w:divBdr>
                    </w:div>
                    <w:div w:id="888961218">
                      <w:marLeft w:val="0"/>
                      <w:marRight w:val="0"/>
                      <w:marTop w:val="0"/>
                      <w:marBottom w:val="240"/>
                      <w:divBdr>
                        <w:top w:val="none" w:sz="0" w:space="0" w:color="auto"/>
                        <w:left w:val="none" w:sz="0" w:space="0" w:color="auto"/>
                        <w:bottom w:val="none" w:sz="0" w:space="0" w:color="auto"/>
                        <w:right w:val="none" w:sz="0" w:space="0" w:color="auto"/>
                      </w:divBdr>
                    </w:div>
                    <w:div w:id="1241911968">
                      <w:marLeft w:val="0"/>
                      <w:marRight w:val="0"/>
                      <w:marTop w:val="0"/>
                      <w:marBottom w:val="240"/>
                      <w:divBdr>
                        <w:top w:val="none" w:sz="0" w:space="0" w:color="auto"/>
                        <w:left w:val="none" w:sz="0" w:space="0" w:color="auto"/>
                        <w:bottom w:val="none" w:sz="0" w:space="0" w:color="auto"/>
                        <w:right w:val="none" w:sz="0" w:space="0" w:color="auto"/>
                      </w:divBdr>
                    </w:div>
                    <w:div w:id="30695633">
                      <w:marLeft w:val="0"/>
                      <w:marRight w:val="0"/>
                      <w:marTop w:val="0"/>
                      <w:marBottom w:val="240"/>
                      <w:divBdr>
                        <w:top w:val="none" w:sz="0" w:space="0" w:color="auto"/>
                        <w:left w:val="none" w:sz="0" w:space="0" w:color="auto"/>
                        <w:bottom w:val="none" w:sz="0" w:space="0" w:color="auto"/>
                        <w:right w:val="none" w:sz="0" w:space="0" w:color="auto"/>
                      </w:divBdr>
                    </w:div>
                    <w:div w:id="1633905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I@croydon.gov.uk" TargetMode="External"/><Relationship Id="rId18" Type="http://schemas.openxmlformats.org/officeDocument/2006/relationships/hyperlink" Target="mailto:HAFprogramme@croydon.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AR@croydon.gov.uk" TargetMode="External"/><Relationship Id="rId17" Type="http://schemas.openxmlformats.org/officeDocument/2006/relationships/hyperlink" Target="https://switch.egress.com/ui/registration/accountcreate.aspx" TargetMode="External"/><Relationship Id="rId2" Type="http://schemas.openxmlformats.org/officeDocument/2006/relationships/customXml" Target="../customXml/item2.xml"/><Relationship Id="rId16" Type="http://schemas.openxmlformats.org/officeDocument/2006/relationships/hyperlink" Target="mailto:information.management@croydo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croydon.gov.uk"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breach@croydon.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8677CA0A2C843A3410401AF11FCFC" ma:contentTypeVersion="15" ma:contentTypeDescription="Create a new document." ma:contentTypeScope="" ma:versionID="a75eca7fdfa2de1aaed75478057c9039">
  <xsd:schema xmlns:xsd="http://www.w3.org/2001/XMLSchema" xmlns:xs="http://www.w3.org/2001/XMLSchema" xmlns:p="http://schemas.microsoft.com/office/2006/metadata/properties" xmlns:ns2="addf6e6b-2369-4b51-a41a-ba2e525e3de3" xmlns:ns3="f2b78acb-a125-42ee-931d-35b42eaca4cf" xmlns:ns4="$ListId:Documents;" xmlns:ns5="http://schemas.microsoft.com/sharepoint/v4" xmlns:ns6="bc4d49db-3e23-4be7-925f-f4dc43e30c10" xmlns:ns7="ef665293-1e59-4d70-8213-b37c1781a5ef" targetNamespace="http://schemas.microsoft.com/office/2006/metadata/properties" ma:root="true" ma:fieldsID="ead4b98851af4947ef42795ff149e1ea" ns2:_="" ns3:_="" ns4:_="" ns5:_="" ns6:_="" ns7:_="">
    <xsd:import namespace="addf6e6b-2369-4b51-a41a-ba2e525e3de3"/>
    <xsd:import namespace="f2b78acb-a125-42ee-931d-35b42eaca4cf"/>
    <xsd:import namespace="$ListId:Documents;"/>
    <xsd:import namespace="http://schemas.microsoft.com/sharepoint/v4"/>
    <xsd:import namespace="bc4d49db-3e23-4be7-925f-f4dc43e30c10"/>
    <xsd:import namespace="ef665293-1e59-4d70-8213-b37c1781a5ef"/>
    <xsd:element name="properties">
      <xsd:complexType>
        <xsd:sequence>
          <xsd:element name="documentManagement">
            <xsd:complexType>
              <xsd:all>
                <xsd:element ref="ns2:DocumentAuthor" minOccurs="0"/>
                <xsd:element ref="ns3:TaxCatchAll" minOccurs="0"/>
                <xsd:element ref="ns3:TaxCatchAllLabel" minOccurs="0"/>
                <xsd:element ref="ns3:febcb389c47c4530afe6acfa103de16c" minOccurs="0"/>
                <xsd:element ref="ns3:TaxKeywordTaxHTField" minOccurs="0"/>
                <xsd:element ref="ns4:Category" minOccurs="0"/>
                <xsd:element ref="ns5:IconOverlay"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7:SharedWithUsers" minOccurs="0"/>
                <xsd:element ref="ns7: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f6e6b-2369-4b51-a41a-ba2e525e3de3" elementFormDefault="qualified">
    <xsd:import namespace="http://schemas.microsoft.com/office/2006/documentManagement/types"/>
    <xsd:import namespace="http://schemas.microsoft.com/office/infopath/2007/PartnerControls"/>
    <xsd:element name="DocumentAuthor" ma:index="2"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06cf479-a17d-46d9-8056-473ac575e052}" ma:internalName="TaxCatchAll" ma:showField="CatchAllData"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06cf479-a17d-46d9-8056-473ac575e052}" ma:internalName="TaxCatchAllLabel" ma:readOnly="true" ma:showField="CatchAllDataLabel" ma:web="addf6e6b-2369-4b51-a41a-ba2e525e3de3">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9"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Category" ma:index="15" nillable="true" ma:displayName="Category" ma:format="Dropdown" ma:internalName="Category">
      <xsd:simpleType>
        <xsd:restriction base="dms:Choice">
          <xsd:enumeration value="Croydon Challenge documents"/>
          <xsd:enumeration value="Shape Croydon document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49db-3e23-4be7-925f-f4dc43e30c10"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MediaServic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65293-1e59-4d70-8213-b37c1781a5e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0ff9f85-ce29-4f3f-ac0e-c1ce8981d81a" ContentTypeId="0x0101" PreviousValue="true"/>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f2b78acb-a125-42ee-931d-35b42eaca4cf">
      <Terms xmlns="http://schemas.microsoft.com/office/infopath/2007/PartnerControls"/>
    </TaxKeywordTaxHTField>
    <TaxCatchAll xmlns="f2b78acb-a125-42ee-931d-35b42eaca4cf"/>
    <febcb389c47c4530afe6acfa103de16c xmlns="f2b78acb-a125-42ee-931d-35b42eaca4cf">
      <Terms xmlns="http://schemas.microsoft.com/office/infopath/2007/PartnerControls"/>
    </febcb389c47c4530afe6acfa103de16c>
    <IconOverlay xmlns="http://schemas.microsoft.com/sharepoint/v4" xsi:nil="true"/>
    <DocumentAuthor xmlns="addf6e6b-2369-4b51-a41a-ba2e525e3de3">
      <UserInfo>
        <DisplayName/>
        <AccountId xsi:nil="true"/>
        <AccountType/>
      </UserInfo>
    </DocumentAuthor>
    <Category xmlns="$ListId:Documents;" xsi:nil="true"/>
  </documentManagement>
</p:properties>
</file>

<file path=customXml/itemProps1.xml><?xml version="1.0" encoding="utf-8"?>
<ds:datastoreItem xmlns:ds="http://schemas.openxmlformats.org/officeDocument/2006/customXml" ds:itemID="{60811D3D-63B0-450C-8AD1-24C8EA76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f6e6b-2369-4b51-a41a-ba2e525e3de3"/>
    <ds:schemaRef ds:uri="f2b78acb-a125-42ee-931d-35b42eaca4cf"/>
    <ds:schemaRef ds:uri="$ListId:Documents;"/>
    <ds:schemaRef ds:uri="http://schemas.microsoft.com/sharepoint/v4"/>
    <ds:schemaRef ds:uri="bc4d49db-3e23-4be7-925f-f4dc43e30c10"/>
    <ds:schemaRef ds:uri="ef665293-1e59-4d70-8213-b37c1781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26F08-5DC9-43BC-8DA7-753CAE5F6313}">
  <ds:schemaRefs>
    <ds:schemaRef ds:uri="http://schemas.microsoft.com/sharepoint/v3/contenttype/forms"/>
  </ds:schemaRefs>
</ds:datastoreItem>
</file>

<file path=customXml/itemProps3.xml><?xml version="1.0" encoding="utf-8"?>
<ds:datastoreItem xmlns:ds="http://schemas.openxmlformats.org/officeDocument/2006/customXml" ds:itemID="{BEF961DE-62E6-4F29-8421-2DB436932CD5}">
  <ds:schemaRefs>
    <ds:schemaRef ds:uri="http://schemas.openxmlformats.org/officeDocument/2006/bibliography"/>
  </ds:schemaRefs>
</ds:datastoreItem>
</file>

<file path=customXml/itemProps4.xml><?xml version="1.0" encoding="utf-8"?>
<ds:datastoreItem xmlns:ds="http://schemas.openxmlformats.org/officeDocument/2006/customXml" ds:itemID="{B11A4316-3245-4666-886D-8AA9E8A1FC56}">
  <ds:schemaRefs>
    <ds:schemaRef ds:uri="Microsoft.SharePoint.Taxonomy.ContentTypeSync"/>
  </ds:schemaRefs>
</ds:datastoreItem>
</file>

<file path=customXml/itemProps5.xml><?xml version="1.0" encoding="utf-8"?>
<ds:datastoreItem xmlns:ds="http://schemas.openxmlformats.org/officeDocument/2006/customXml" ds:itemID="{E82DB0FB-3B57-4E0B-95A3-D7CE0576D672}">
  <ds:schemaRefs>
    <ds:schemaRef ds:uri="http://schemas.microsoft.com/office/2006/metadata/properties"/>
    <ds:schemaRef ds:uri="http://schemas.microsoft.com/office/infopath/2007/PartnerControls"/>
    <ds:schemaRef ds:uri="f2b78acb-a125-42ee-931d-35b42eaca4cf"/>
    <ds:schemaRef ds:uri="http://schemas.microsoft.com/sharepoint/v4"/>
    <ds:schemaRef ds:uri="addf6e6b-2369-4b51-a41a-ba2e525e3de3"/>
    <ds:schemaRef ds:uri="$ListId:Document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3151</Words>
  <Characters>17965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Information Sharing Agreement Template</vt:lpstr>
    </vt:vector>
  </TitlesOfParts>
  <Company>London Borough of Croydon</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Agreement Template</dc:title>
  <dc:subject/>
  <dc:creator>Bhavesh Khetia</dc:creator>
  <cp:keywords/>
  <dc:description/>
  <cp:lastModifiedBy>Garland, David</cp:lastModifiedBy>
  <cp:revision>10</cp:revision>
  <cp:lastPrinted>2018-06-04T13:50:00Z</cp:lastPrinted>
  <dcterms:created xsi:type="dcterms:W3CDTF">2021-09-01T16:05:00Z</dcterms:created>
  <dcterms:modified xsi:type="dcterms:W3CDTF">2022-04-22T12:34:00Z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0x0101001478677CA0A2C843A3410401AF11FCFC</vt:lpwstr>
  </property>
  <property fmtid="{D5CDD505-2E9C-101B-9397-08002B2CF9AE}" pid="3" name="TaxKeyword">
    <vt:lpwstr/>
  </property>
  <property fmtid="{D5CDD505-2E9C-101B-9397-08002B2CF9AE}" pid="4" name="OrganisationalUnit">
    <vt:lpwstr/>
  </property>
  <property fmtid="{D5CDD505-2E9C-101B-9397-08002B2CF9AE}" pid="5" name="Order">
    <vt:r8>700</vt:r8>
  </property>
  <property fmtid="{D5CDD505-2E9C-101B-9397-08002B2CF9AE}" pid="6" name="xd_ProgID">
    <vt:lpwstr/>
  </property>
  <property fmtid="{D5CDD505-2E9C-101B-9397-08002B2CF9AE}" pid="7" name="TemplateUrl">
    <vt:lpwstr/>
  </property>
  <property fmtid="{D5CDD505-2E9C-101B-9397-08002B2CF9AE}" pid="8" name="ProtectiveClassification">
    <vt:lpwstr>NOT CLASSIFIED</vt:lpwstr>
  </property>
  <property fmtid="{D5CDD505-2E9C-101B-9397-08002B2CF9AE}" pid="9" name="febcb389c47c4530afe6acfa103de16c">
    <vt:lpwstr>|566769f2-e967-406c-b841-8a6b5ad13279</vt:lpwstr>
  </property>
  <property fmtid="{D5CDD505-2E9C-101B-9397-08002B2CF9AE}" pid="10" name="Activity">
    <vt:lpwstr/>
  </property>
  <property fmtid="{D5CDD505-2E9C-101B-9397-08002B2CF9AE}" pid="11" name="l1c2f45cb913413195fefa0ed1a24d84">
    <vt:lpwstr/>
  </property>
</Properties>
</file>